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Look w:val="04A0" w:firstRow="1" w:lastRow="0" w:firstColumn="1" w:lastColumn="0" w:noHBand="0" w:noVBand="1"/>
      </w:tblPr>
      <w:tblGrid>
        <w:gridCol w:w="4097"/>
        <w:gridCol w:w="4733"/>
      </w:tblGrid>
      <w:tr w:rsidR="00DF4BEC" w:rsidRPr="00EF3F63" w14:paraId="6F45FE5D" w14:textId="77777777" w:rsidTr="00DD101D">
        <w:trPr>
          <w:jc w:val="center"/>
        </w:trPr>
        <w:tc>
          <w:tcPr>
            <w:tcW w:w="4097" w:type="dxa"/>
          </w:tcPr>
          <w:p w14:paraId="36B62DB5" w14:textId="77777777" w:rsidR="00DF4BEC" w:rsidRPr="00EF3F63" w:rsidRDefault="00DF4BEC" w:rsidP="00EF3F63">
            <w:pPr>
              <w:pStyle w:val="Sinespaciado"/>
              <w:jc w:val="both"/>
              <w:rPr>
                <w:rFonts w:ascii="Arial" w:hAnsi="Arial" w:cs="Arial"/>
                <w:b/>
                <w:sz w:val="20"/>
                <w:szCs w:val="20"/>
              </w:rPr>
            </w:pPr>
            <w:r w:rsidRPr="00EF3F63">
              <w:rPr>
                <w:rFonts w:ascii="Arial" w:hAnsi="Arial" w:cs="Arial"/>
                <w:b/>
                <w:sz w:val="20"/>
                <w:szCs w:val="20"/>
              </w:rPr>
              <w:t>ENTIDAD</w:t>
            </w:r>
          </w:p>
        </w:tc>
        <w:tc>
          <w:tcPr>
            <w:tcW w:w="4733" w:type="dxa"/>
          </w:tcPr>
          <w:p w14:paraId="06045538" w14:textId="749A0F49" w:rsidR="00DF4BEC" w:rsidRPr="00EF3F63" w:rsidRDefault="00E7582C" w:rsidP="00EF3F63">
            <w:pPr>
              <w:pStyle w:val="Sinespaciado"/>
              <w:jc w:val="both"/>
              <w:rPr>
                <w:rFonts w:ascii="Arial" w:hAnsi="Arial" w:cs="Arial"/>
                <w:b/>
                <w:sz w:val="20"/>
                <w:szCs w:val="20"/>
              </w:rPr>
            </w:pPr>
            <w:r>
              <w:rPr>
                <w:rFonts w:ascii="Arial" w:hAnsi="Arial" w:cs="Arial"/>
                <w:b/>
                <w:sz w:val="20"/>
                <w:szCs w:val="20"/>
              </w:rPr>
              <w:t>LOTERIA SANTANDER</w:t>
            </w:r>
          </w:p>
        </w:tc>
      </w:tr>
      <w:tr w:rsidR="00DF4BEC" w:rsidRPr="00EF3F63" w14:paraId="0E1456C9" w14:textId="77777777" w:rsidTr="00DD101D">
        <w:trPr>
          <w:jc w:val="center"/>
        </w:trPr>
        <w:tc>
          <w:tcPr>
            <w:tcW w:w="4097" w:type="dxa"/>
          </w:tcPr>
          <w:p w14:paraId="6B3C1863" w14:textId="77777777" w:rsidR="00DF4BEC" w:rsidRPr="00EF3F63" w:rsidRDefault="00DF4BEC" w:rsidP="00EF3F63">
            <w:pPr>
              <w:pStyle w:val="Sinespaciado"/>
              <w:jc w:val="both"/>
              <w:rPr>
                <w:rFonts w:ascii="Arial" w:hAnsi="Arial" w:cs="Arial"/>
                <w:b/>
                <w:sz w:val="20"/>
                <w:szCs w:val="20"/>
              </w:rPr>
            </w:pPr>
            <w:r w:rsidRPr="00EF3F63">
              <w:rPr>
                <w:rFonts w:ascii="Arial" w:hAnsi="Arial" w:cs="Arial"/>
                <w:b/>
                <w:sz w:val="20"/>
                <w:szCs w:val="20"/>
              </w:rPr>
              <w:t>DEPENDENCIA QUE PROYECTA</w:t>
            </w:r>
          </w:p>
        </w:tc>
        <w:tc>
          <w:tcPr>
            <w:tcW w:w="4733" w:type="dxa"/>
          </w:tcPr>
          <w:p w14:paraId="7B808FAA" w14:textId="0B31F544" w:rsidR="00DF4BEC" w:rsidRPr="00EF3F63" w:rsidRDefault="00E7582C" w:rsidP="00EF3F63">
            <w:pPr>
              <w:pStyle w:val="Sinespaciado"/>
              <w:jc w:val="both"/>
              <w:rPr>
                <w:rFonts w:ascii="Arial" w:hAnsi="Arial" w:cs="Arial"/>
                <w:b/>
                <w:sz w:val="20"/>
                <w:szCs w:val="20"/>
              </w:rPr>
            </w:pPr>
            <w:r>
              <w:rPr>
                <w:rFonts w:ascii="Arial" w:hAnsi="Arial" w:cs="Arial"/>
                <w:b/>
                <w:sz w:val="20"/>
                <w:szCs w:val="20"/>
              </w:rPr>
              <w:t xml:space="preserve">SUBGERENCIA DE MERCADEO Y VENTAS </w:t>
            </w:r>
          </w:p>
        </w:tc>
      </w:tr>
      <w:tr w:rsidR="00DF4BEC" w:rsidRPr="00EF3F63" w14:paraId="067F3A48" w14:textId="77777777" w:rsidTr="00DD101D">
        <w:trPr>
          <w:jc w:val="center"/>
        </w:trPr>
        <w:tc>
          <w:tcPr>
            <w:tcW w:w="4097" w:type="dxa"/>
          </w:tcPr>
          <w:p w14:paraId="3D521165" w14:textId="77777777" w:rsidR="00DF4BEC" w:rsidRPr="00EF3F63" w:rsidRDefault="00DF4BEC" w:rsidP="00EF3F63">
            <w:pPr>
              <w:pStyle w:val="Sinespaciado"/>
              <w:jc w:val="both"/>
              <w:rPr>
                <w:rFonts w:ascii="Arial" w:hAnsi="Arial" w:cs="Arial"/>
                <w:b/>
                <w:sz w:val="20"/>
                <w:szCs w:val="20"/>
              </w:rPr>
            </w:pPr>
            <w:r w:rsidRPr="00EF3F63">
              <w:rPr>
                <w:rFonts w:ascii="Arial" w:hAnsi="Arial" w:cs="Arial"/>
                <w:b/>
                <w:sz w:val="20"/>
                <w:szCs w:val="20"/>
              </w:rPr>
              <w:t>DEPENDENCIA A LA QUE SE DIRIGE</w:t>
            </w:r>
          </w:p>
        </w:tc>
        <w:tc>
          <w:tcPr>
            <w:tcW w:w="4733" w:type="dxa"/>
          </w:tcPr>
          <w:p w14:paraId="10722843" w14:textId="1CF5293A" w:rsidR="00DF4BEC" w:rsidRPr="00EF3F63" w:rsidRDefault="00E7582C" w:rsidP="00EF3F63">
            <w:pPr>
              <w:pStyle w:val="Sinespaciado"/>
              <w:jc w:val="both"/>
              <w:rPr>
                <w:rFonts w:ascii="Arial" w:hAnsi="Arial" w:cs="Arial"/>
                <w:b/>
                <w:sz w:val="20"/>
                <w:szCs w:val="20"/>
              </w:rPr>
            </w:pPr>
            <w:r>
              <w:rPr>
                <w:rFonts w:ascii="Arial" w:hAnsi="Arial" w:cs="Arial"/>
                <w:b/>
                <w:sz w:val="20"/>
                <w:szCs w:val="20"/>
              </w:rPr>
              <w:t>GERENCIA GENERAL</w:t>
            </w:r>
          </w:p>
        </w:tc>
      </w:tr>
      <w:tr w:rsidR="00DF4BEC" w:rsidRPr="00EF3F63" w14:paraId="408FA175" w14:textId="77777777" w:rsidTr="00DD101D">
        <w:trPr>
          <w:jc w:val="center"/>
        </w:trPr>
        <w:tc>
          <w:tcPr>
            <w:tcW w:w="4097" w:type="dxa"/>
          </w:tcPr>
          <w:p w14:paraId="59EB8883" w14:textId="77777777" w:rsidR="00DF4BEC" w:rsidRPr="00EF3F63" w:rsidRDefault="00DF4BEC" w:rsidP="00EF3F63">
            <w:pPr>
              <w:pStyle w:val="Sinespaciado"/>
              <w:jc w:val="both"/>
              <w:rPr>
                <w:rFonts w:ascii="Arial" w:hAnsi="Arial" w:cs="Arial"/>
                <w:b/>
                <w:sz w:val="20"/>
                <w:szCs w:val="20"/>
              </w:rPr>
            </w:pPr>
            <w:r w:rsidRPr="00EF3F63">
              <w:rPr>
                <w:rFonts w:ascii="Arial" w:hAnsi="Arial" w:cs="Arial"/>
                <w:b/>
                <w:sz w:val="20"/>
                <w:szCs w:val="20"/>
              </w:rPr>
              <w:t>FECHA</w:t>
            </w:r>
          </w:p>
        </w:tc>
        <w:tc>
          <w:tcPr>
            <w:tcW w:w="4733" w:type="dxa"/>
          </w:tcPr>
          <w:p w14:paraId="3BE0F7CF" w14:textId="79EA3138" w:rsidR="00DF4BEC" w:rsidRPr="00EF3F63" w:rsidRDefault="00DE445E" w:rsidP="00EF3F63">
            <w:pPr>
              <w:pStyle w:val="Sinespaciado"/>
              <w:jc w:val="both"/>
              <w:rPr>
                <w:rFonts w:ascii="Arial" w:hAnsi="Arial" w:cs="Arial"/>
                <w:b/>
                <w:sz w:val="20"/>
                <w:szCs w:val="20"/>
              </w:rPr>
            </w:pPr>
            <w:r>
              <w:rPr>
                <w:rFonts w:ascii="Arial" w:hAnsi="Arial" w:cs="Arial"/>
                <w:b/>
                <w:sz w:val="20"/>
                <w:szCs w:val="20"/>
              </w:rPr>
              <w:t>MARZO</w:t>
            </w:r>
            <w:r w:rsidR="00E7582C">
              <w:rPr>
                <w:rFonts w:ascii="Arial" w:hAnsi="Arial" w:cs="Arial"/>
                <w:b/>
                <w:sz w:val="20"/>
                <w:szCs w:val="20"/>
              </w:rPr>
              <w:t xml:space="preserve"> DE 202</w:t>
            </w:r>
            <w:r w:rsidR="003D7DA7">
              <w:rPr>
                <w:rFonts w:ascii="Arial" w:hAnsi="Arial" w:cs="Arial"/>
                <w:b/>
                <w:sz w:val="20"/>
                <w:szCs w:val="20"/>
              </w:rPr>
              <w:t>4</w:t>
            </w:r>
          </w:p>
        </w:tc>
      </w:tr>
      <w:tr w:rsidR="00DF4BEC" w:rsidRPr="00EF3F63" w14:paraId="62FE6064" w14:textId="77777777" w:rsidTr="003D7DA7">
        <w:trPr>
          <w:trHeight w:val="2100"/>
          <w:jc w:val="center"/>
        </w:trPr>
        <w:tc>
          <w:tcPr>
            <w:tcW w:w="4097" w:type="dxa"/>
          </w:tcPr>
          <w:p w14:paraId="6131D680" w14:textId="77777777" w:rsidR="00763C19" w:rsidRPr="00EF3F63" w:rsidRDefault="00DF4BEC" w:rsidP="00EF3F63">
            <w:pPr>
              <w:pStyle w:val="Sinespaciado"/>
              <w:jc w:val="both"/>
              <w:rPr>
                <w:rFonts w:ascii="Arial" w:hAnsi="Arial" w:cs="Arial"/>
                <w:b/>
                <w:sz w:val="20"/>
                <w:szCs w:val="20"/>
              </w:rPr>
            </w:pPr>
            <w:r w:rsidRPr="00EF3F63">
              <w:rPr>
                <w:rFonts w:ascii="Arial" w:hAnsi="Arial" w:cs="Arial"/>
                <w:b/>
                <w:sz w:val="20"/>
                <w:szCs w:val="20"/>
              </w:rPr>
              <w:t>OBJETO DEL ESTUDIO PREVIO</w:t>
            </w:r>
          </w:p>
          <w:p w14:paraId="4FFED3E7" w14:textId="77777777" w:rsidR="00DF4BEC" w:rsidRPr="00EF3F63" w:rsidRDefault="00DF4BEC" w:rsidP="00EF3F63">
            <w:pPr>
              <w:jc w:val="both"/>
              <w:rPr>
                <w:rFonts w:ascii="Arial" w:hAnsi="Arial" w:cs="Arial"/>
                <w:sz w:val="20"/>
                <w:szCs w:val="20"/>
              </w:rPr>
            </w:pPr>
          </w:p>
        </w:tc>
        <w:tc>
          <w:tcPr>
            <w:tcW w:w="4733" w:type="dxa"/>
          </w:tcPr>
          <w:p w14:paraId="62604AC8" w14:textId="77777777" w:rsidR="00E7582C" w:rsidRPr="00E7582C" w:rsidRDefault="00E7582C" w:rsidP="00EF3F63">
            <w:pPr>
              <w:pStyle w:val="Sinespaciado"/>
              <w:jc w:val="both"/>
              <w:rPr>
                <w:rFonts w:ascii="Arial" w:hAnsi="Arial" w:cs="Arial"/>
                <w:bCs/>
                <w:sz w:val="20"/>
                <w:szCs w:val="20"/>
              </w:rPr>
            </w:pPr>
          </w:p>
          <w:p w14:paraId="7E1411DE" w14:textId="2186A757" w:rsidR="00392EBF" w:rsidRPr="003D7DA7" w:rsidRDefault="00E7582C" w:rsidP="00392EBF">
            <w:pPr>
              <w:pStyle w:val="Sinespaciado"/>
              <w:jc w:val="both"/>
              <w:rPr>
                <w:rFonts w:ascii="Arial" w:hAnsi="Arial" w:cs="Arial"/>
                <w:b/>
                <w:bCs/>
                <w:color w:val="000000"/>
                <w:sz w:val="20"/>
                <w:szCs w:val="20"/>
                <w:lang w:val="es-ES" w:eastAsia="es-CO"/>
              </w:rPr>
            </w:pPr>
            <w:r w:rsidRPr="00E7582C">
              <w:rPr>
                <w:rFonts w:ascii="Arial" w:hAnsi="Arial" w:cs="Arial"/>
                <w:bCs/>
                <w:sz w:val="20"/>
                <w:szCs w:val="20"/>
                <w:lang w:val="es-ES"/>
              </w:rPr>
              <w:t>Determinar los parámetros a tener en cuenta por la lotería Santander para adelantar el proceso de contratación de</w:t>
            </w:r>
            <w:r w:rsidR="00392EBF" w:rsidRPr="00665C7F">
              <w:rPr>
                <w:rFonts w:ascii="Arial" w:hAnsi="Arial" w:cs="Arial"/>
                <w:b/>
                <w:bCs/>
                <w:color w:val="000000"/>
                <w:sz w:val="20"/>
                <w:szCs w:val="20"/>
                <w:lang w:val="es-ES" w:eastAsia="es-CO"/>
              </w:rPr>
              <w:t xml:space="preserve"> </w:t>
            </w:r>
            <w:r w:rsidR="00392EBF" w:rsidRPr="00392EBF">
              <w:rPr>
                <w:rFonts w:ascii="Arial" w:hAnsi="Arial" w:cs="Arial"/>
                <w:color w:val="000000"/>
                <w:sz w:val="20"/>
                <w:szCs w:val="20"/>
                <w:lang w:val="es-ES" w:eastAsia="es-CO"/>
              </w:rPr>
              <w:t xml:space="preserve">contratar la impresión, suministro, transporte y distribución de </w:t>
            </w:r>
            <w:r w:rsidR="00A17117">
              <w:rPr>
                <w:rFonts w:ascii="Arial" w:hAnsi="Arial" w:cs="Arial"/>
                <w:color w:val="000000"/>
                <w:sz w:val="20"/>
                <w:szCs w:val="20"/>
                <w:lang w:val="es-ES" w:eastAsia="es-CO"/>
              </w:rPr>
              <w:t>5.400.0000</w:t>
            </w:r>
            <w:r w:rsidR="00392EBF" w:rsidRPr="00392EBF">
              <w:rPr>
                <w:rFonts w:ascii="Arial" w:hAnsi="Arial" w:cs="Arial"/>
                <w:color w:val="000000"/>
                <w:sz w:val="20"/>
                <w:szCs w:val="20"/>
                <w:lang w:val="es-ES" w:eastAsia="es-CO"/>
              </w:rPr>
              <w:t xml:space="preserve"> billetes de lotería Santander para</w:t>
            </w:r>
            <w:r w:rsidR="00A03494">
              <w:rPr>
                <w:rFonts w:ascii="Arial" w:hAnsi="Arial" w:cs="Arial"/>
                <w:color w:val="000000"/>
                <w:sz w:val="20"/>
                <w:szCs w:val="20"/>
                <w:lang w:val="es-ES" w:eastAsia="es-CO"/>
              </w:rPr>
              <w:t xml:space="preserve"> </w:t>
            </w:r>
            <w:r w:rsidR="00B94CD9">
              <w:rPr>
                <w:rFonts w:ascii="Arial" w:hAnsi="Arial" w:cs="Arial"/>
                <w:color w:val="000000"/>
                <w:sz w:val="20"/>
                <w:szCs w:val="20"/>
                <w:lang w:val="es-ES" w:eastAsia="es-CO"/>
              </w:rPr>
              <w:t xml:space="preserve">treinta y seis </w:t>
            </w:r>
            <w:r w:rsidR="00392EBF" w:rsidRPr="00392EBF">
              <w:rPr>
                <w:rFonts w:ascii="Arial" w:hAnsi="Arial" w:cs="Arial"/>
                <w:color w:val="000000"/>
                <w:sz w:val="20"/>
                <w:szCs w:val="20"/>
                <w:lang w:val="es-ES" w:eastAsia="es-CO"/>
              </w:rPr>
              <w:t>(</w:t>
            </w:r>
            <w:r w:rsidR="00B94CD9">
              <w:rPr>
                <w:rFonts w:ascii="Arial" w:hAnsi="Arial" w:cs="Arial"/>
                <w:color w:val="000000"/>
                <w:sz w:val="20"/>
                <w:szCs w:val="20"/>
                <w:lang w:val="es-ES" w:eastAsia="es-CO"/>
              </w:rPr>
              <w:t>36</w:t>
            </w:r>
            <w:r w:rsidR="00392EBF" w:rsidRPr="00392EBF">
              <w:rPr>
                <w:rFonts w:ascii="Arial" w:hAnsi="Arial" w:cs="Arial"/>
                <w:color w:val="000000"/>
                <w:sz w:val="20"/>
                <w:szCs w:val="20"/>
                <w:lang w:val="es-ES" w:eastAsia="es-CO"/>
              </w:rPr>
              <w:t>) sorteos a partir de</w:t>
            </w:r>
            <w:r w:rsidR="00A03494">
              <w:rPr>
                <w:rFonts w:ascii="Arial" w:hAnsi="Arial" w:cs="Arial"/>
                <w:color w:val="000000"/>
                <w:sz w:val="20"/>
                <w:szCs w:val="20"/>
                <w:lang w:val="es-ES" w:eastAsia="es-CO"/>
              </w:rPr>
              <w:t xml:space="preserve">l </w:t>
            </w:r>
            <w:r w:rsidR="00B94CD9">
              <w:rPr>
                <w:rFonts w:ascii="Arial" w:hAnsi="Arial" w:cs="Arial"/>
                <w:color w:val="000000"/>
                <w:sz w:val="20"/>
                <w:szCs w:val="20"/>
                <w:lang w:val="es-ES" w:eastAsia="es-CO"/>
              </w:rPr>
              <w:t>diez</w:t>
            </w:r>
            <w:r w:rsidR="00A03494">
              <w:rPr>
                <w:rFonts w:ascii="Arial" w:hAnsi="Arial" w:cs="Arial"/>
                <w:color w:val="000000"/>
                <w:sz w:val="20"/>
                <w:szCs w:val="20"/>
                <w:lang w:val="es-ES" w:eastAsia="es-CO"/>
              </w:rPr>
              <w:t xml:space="preserve"> (</w:t>
            </w:r>
            <w:r w:rsidR="00B94CD9">
              <w:rPr>
                <w:rFonts w:ascii="Arial" w:hAnsi="Arial" w:cs="Arial"/>
                <w:color w:val="000000"/>
                <w:sz w:val="20"/>
                <w:szCs w:val="20"/>
                <w:lang w:val="es-ES" w:eastAsia="es-CO"/>
              </w:rPr>
              <w:t>10</w:t>
            </w:r>
            <w:r w:rsidR="008219B1">
              <w:rPr>
                <w:rFonts w:ascii="Arial" w:hAnsi="Arial" w:cs="Arial"/>
                <w:color w:val="000000"/>
                <w:sz w:val="20"/>
                <w:szCs w:val="20"/>
                <w:lang w:val="es-ES" w:eastAsia="es-CO"/>
              </w:rPr>
              <w:t>)</w:t>
            </w:r>
            <w:r w:rsidR="00A03494">
              <w:rPr>
                <w:rFonts w:ascii="Arial" w:hAnsi="Arial" w:cs="Arial"/>
                <w:color w:val="000000"/>
                <w:sz w:val="20"/>
                <w:szCs w:val="20"/>
                <w:lang w:val="es-ES" w:eastAsia="es-CO"/>
              </w:rPr>
              <w:t xml:space="preserve"> de </w:t>
            </w:r>
            <w:r w:rsidR="00B94CD9">
              <w:rPr>
                <w:rFonts w:ascii="Arial" w:hAnsi="Arial" w:cs="Arial"/>
                <w:color w:val="000000"/>
                <w:sz w:val="20"/>
                <w:szCs w:val="20"/>
                <w:lang w:val="es-ES" w:eastAsia="es-CO"/>
              </w:rPr>
              <w:t>mayo</w:t>
            </w:r>
            <w:r w:rsidR="00392EBF" w:rsidRPr="00392EBF">
              <w:rPr>
                <w:rFonts w:ascii="Arial" w:hAnsi="Arial" w:cs="Arial"/>
                <w:color w:val="000000"/>
                <w:sz w:val="20"/>
                <w:szCs w:val="20"/>
                <w:lang w:val="es-ES" w:eastAsia="es-CO"/>
              </w:rPr>
              <w:t xml:space="preserve"> de 202</w:t>
            </w:r>
            <w:r w:rsidR="00B94CD9">
              <w:rPr>
                <w:rFonts w:ascii="Arial" w:hAnsi="Arial" w:cs="Arial"/>
                <w:color w:val="000000"/>
                <w:sz w:val="20"/>
                <w:szCs w:val="20"/>
                <w:lang w:val="es-ES" w:eastAsia="es-CO"/>
              </w:rPr>
              <w:t>4</w:t>
            </w:r>
            <w:r w:rsidR="00392EBF" w:rsidRPr="00392EBF">
              <w:rPr>
                <w:rFonts w:ascii="Arial" w:hAnsi="Arial" w:cs="Arial"/>
                <w:color w:val="000000"/>
                <w:sz w:val="20"/>
                <w:szCs w:val="20"/>
                <w:lang w:val="es-ES" w:eastAsia="es-CO"/>
              </w:rPr>
              <w:t>, así como la recolección de la devolución y premios de los sorteos”.</w:t>
            </w:r>
            <w:r w:rsidR="00392EBF">
              <w:rPr>
                <w:rFonts w:ascii="Arial" w:hAnsi="Arial" w:cs="Arial"/>
                <w:b/>
                <w:bCs/>
                <w:color w:val="000000"/>
                <w:sz w:val="20"/>
                <w:szCs w:val="20"/>
                <w:lang w:val="es-ES" w:eastAsia="es-CO"/>
              </w:rPr>
              <w:t xml:space="preserve"> </w:t>
            </w:r>
          </w:p>
        </w:tc>
      </w:tr>
    </w:tbl>
    <w:p w14:paraId="53C4C826" w14:textId="799FCBEC" w:rsidR="00DD101D" w:rsidRPr="00EF3F63" w:rsidRDefault="00DD101D" w:rsidP="00EF3F63">
      <w:pPr>
        <w:pStyle w:val="Sinespaciado"/>
        <w:jc w:val="both"/>
        <w:rPr>
          <w:rFonts w:ascii="Arial" w:hAnsi="Arial" w:cs="Arial"/>
          <w:b/>
          <w:sz w:val="20"/>
          <w:szCs w:val="20"/>
        </w:rPr>
      </w:pPr>
    </w:p>
    <w:p w14:paraId="025F1659" w14:textId="14E90051" w:rsidR="005C3F6B" w:rsidRPr="00EF3F63" w:rsidRDefault="005C3F6B" w:rsidP="00EF3F63">
      <w:pPr>
        <w:pStyle w:val="Sinespaciado"/>
        <w:jc w:val="both"/>
        <w:rPr>
          <w:rFonts w:ascii="Arial" w:hAnsi="Arial" w:cs="Arial"/>
          <w:b/>
          <w:sz w:val="20"/>
          <w:szCs w:val="20"/>
        </w:rPr>
      </w:pPr>
    </w:p>
    <w:p w14:paraId="2A143EAA" w14:textId="435E8CE8" w:rsidR="005C3F6B" w:rsidRPr="00EF3F63" w:rsidRDefault="005C3F6B" w:rsidP="00EF3F63">
      <w:pPr>
        <w:pStyle w:val="Prrafodelista"/>
        <w:ind w:left="0"/>
        <w:jc w:val="both"/>
        <w:rPr>
          <w:rFonts w:ascii="Arial" w:hAnsi="Arial" w:cs="Arial"/>
          <w:b/>
          <w:sz w:val="20"/>
          <w:szCs w:val="20"/>
        </w:rPr>
      </w:pPr>
      <w:r w:rsidRPr="00EF3F63">
        <w:rPr>
          <w:rFonts w:ascii="Arial" w:hAnsi="Arial" w:cs="Arial"/>
          <w:b/>
          <w:sz w:val="20"/>
          <w:szCs w:val="20"/>
        </w:rPr>
        <w:t>1.- DESCRIPCION DE LA NECESIDAD QUE LA ENTIDAD ESTATAL PRETENDE SATISFACER CON LA CONTRATACION.</w:t>
      </w:r>
    </w:p>
    <w:p w14:paraId="65B4D33A" w14:textId="245F159F" w:rsidR="005C3F6B" w:rsidRPr="00EF3F63" w:rsidRDefault="005C3F6B" w:rsidP="00EF3F63">
      <w:pPr>
        <w:pStyle w:val="Encabezado"/>
        <w:jc w:val="both"/>
        <w:rPr>
          <w:rFonts w:ascii="Arial" w:hAnsi="Arial" w:cs="Arial"/>
          <w:sz w:val="20"/>
          <w:szCs w:val="20"/>
          <w:lang w:val="es-ES"/>
        </w:rPr>
      </w:pPr>
      <w:r w:rsidRPr="00EF3F63">
        <w:rPr>
          <w:rFonts w:ascii="Arial" w:hAnsi="Arial" w:cs="Arial"/>
          <w:sz w:val="20"/>
          <w:szCs w:val="20"/>
        </w:rPr>
        <w:t xml:space="preserve">La Lotería Santander tiene como objeto “Realizar </w:t>
      </w:r>
      <w:r w:rsidR="00EF3F63" w:rsidRPr="00EF3F63">
        <w:rPr>
          <w:rFonts w:ascii="Arial" w:hAnsi="Arial" w:cs="Arial"/>
          <w:sz w:val="20"/>
          <w:szCs w:val="20"/>
        </w:rPr>
        <w:t>todas las</w:t>
      </w:r>
      <w:r w:rsidRPr="00EF3F63">
        <w:rPr>
          <w:rFonts w:ascii="Arial" w:hAnsi="Arial" w:cs="Arial"/>
          <w:sz w:val="20"/>
          <w:szCs w:val="20"/>
        </w:rPr>
        <w:t xml:space="preserve"> operaciones comerciales y administrativas, convenientes para la explotación económica de su monopolio rentístico de juegos de suerte y azar conforme a la ley 643 de 2.001, bien en forma directa o a través de terceros, con la finalidad social, de </w:t>
      </w:r>
      <w:r w:rsidR="00EF3F63" w:rsidRPr="00EF3F63">
        <w:rPr>
          <w:rFonts w:ascii="Arial" w:hAnsi="Arial" w:cs="Arial"/>
          <w:sz w:val="20"/>
          <w:szCs w:val="20"/>
        </w:rPr>
        <w:t>destinar sus</w:t>
      </w:r>
      <w:r w:rsidRPr="00EF3F63">
        <w:rPr>
          <w:rFonts w:ascii="Arial" w:hAnsi="Arial" w:cs="Arial"/>
          <w:sz w:val="20"/>
          <w:szCs w:val="20"/>
        </w:rPr>
        <w:t xml:space="preserve"> rentas a los </w:t>
      </w:r>
      <w:r w:rsidR="00EF3F63" w:rsidRPr="00EF3F63">
        <w:rPr>
          <w:rFonts w:ascii="Arial" w:hAnsi="Arial" w:cs="Arial"/>
          <w:sz w:val="20"/>
          <w:szCs w:val="20"/>
        </w:rPr>
        <w:t>servicios de</w:t>
      </w:r>
      <w:r w:rsidRPr="00EF3F63">
        <w:rPr>
          <w:rFonts w:ascii="Arial" w:hAnsi="Arial" w:cs="Arial"/>
          <w:sz w:val="20"/>
          <w:szCs w:val="20"/>
        </w:rPr>
        <w:t xml:space="preserve"> salud, bajo un régimen propio. </w:t>
      </w:r>
    </w:p>
    <w:p w14:paraId="65183F3F" w14:textId="77777777" w:rsidR="005C3F6B" w:rsidRPr="00EF3F63" w:rsidRDefault="005C3F6B" w:rsidP="00EF3F63">
      <w:pPr>
        <w:pStyle w:val="Encabezado"/>
        <w:jc w:val="both"/>
        <w:rPr>
          <w:rFonts w:ascii="Arial" w:hAnsi="Arial" w:cs="Arial"/>
          <w:sz w:val="20"/>
          <w:szCs w:val="20"/>
          <w:lang w:val="es-ES"/>
        </w:rPr>
      </w:pPr>
    </w:p>
    <w:p w14:paraId="0979625B" w14:textId="105DE42F" w:rsidR="005C3F6B" w:rsidRDefault="005C3F6B" w:rsidP="00EF3F63">
      <w:pPr>
        <w:pStyle w:val="Encabezado"/>
        <w:jc w:val="both"/>
        <w:rPr>
          <w:rFonts w:ascii="Arial" w:hAnsi="Arial" w:cs="Arial"/>
          <w:sz w:val="20"/>
          <w:szCs w:val="20"/>
        </w:rPr>
      </w:pPr>
      <w:r w:rsidRPr="00EF3F63">
        <w:rPr>
          <w:rFonts w:ascii="Arial" w:hAnsi="Arial" w:cs="Arial"/>
          <w:sz w:val="20"/>
          <w:szCs w:val="20"/>
        </w:rPr>
        <w:t xml:space="preserve">Para el cumplimiento de </w:t>
      </w:r>
      <w:r w:rsidR="00EF3F63" w:rsidRPr="00EF3F63">
        <w:rPr>
          <w:rFonts w:ascii="Arial" w:hAnsi="Arial" w:cs="Arial"/>
          <w:sz w:val="20"/>
          <w:szCs w:val="20"/>
        </w:rPr>
        <w:t>este objeto</w:t>
      </w:r>
      <w:r w:rsidRPr="00EF3F63">
        <w:rPr>
          <w:rFonts w:ascii="Arial" w:hAnsi="Arial" w:cs="Arial"/>
          <w:sz w:val="20"/>
          <w:szCs w:val="20"/>
        </w:rPr>
        <w:t xml:space="preserve"> </w:t>
      </w:r>
      <w:r w:rsidR="00EF3F63" w:rsidRPr="00EF3F63">
        <w:rPr>
          <w:rFonts w:ascii="Arial" w:hAnsi="Arial" w:cs="Arial"/>
          <w:sz w:val="20"/>
          <w:szCs w:val="20"/>
        </w:rPr>
        <w:t>podrá realizar todos</w:t>
      </w:r>
      <w:r w:rsidRPr="00EF3F63">
        <w:rPr>
          <w:rFonts w:ascii="Arial" w:hAnsi="Arial" w:cs="Arial"/>
          <w:sz w:val="20"/>
          <w:szCs w:val="20"/>
        </w:rPr>
        <w:t xml:space="preserve"> los actos civiles, comerciales y administrativos permitidos por </w:t>
      </w:r>
      <w:r w:rsidR="00A735BB" w:rsidRPr="00EF3F63">
        <w:rPr>
          <w:rFonts w:ascii="Arial" w:hAnsi="Arial" w:cs="Arial"/>
          <w:sz w:val="20"/>
          <w:szCs w:val="20"/>
        </w:rPr>
        <w:t>las leyes</w:t>
      </w:r>
      <w:r w:rsidRPr="00EF3F63">
        <w:rPr>
          <w:rFonts w:ascii="Arial" w:hAnsi="Arial" w:cs="Arial"/>
          <w:sz w:val="20"/>
          <w:szCs w:val="20"/>
        </w:rPr>
        <w:t xml:space="preserve"> a </w:t>
      </w:r>
      <w:r w:rsidR="00A735BB" w:rsidRPr="00EF3F63">
        <w:rPr>
          <w:rFonts w:ascii="Arial" w:hAnsi="Arial" w:cs="Arial"/>
          <w:sz w:val="20"/>
          <w:szCs w:val="20"/>
        </w:rPr>
        <w:t>Empresas Industriales</w:t>
      </w:r>
      <w:r w:rsidRPr="00EF3F63">
        <w:rPr>
          <w:rFonts w:ascii="Arial" w:hAnsi="Arial" w:cs="Arial"/>
          <w:sz w:val="20"/>
          <w:szCs w:val="20"/>
        </w:rPr>
        <w:t xml:space="preserve"> y Comerciales del Estado.</w:t>
      </w:r>
    </w:p>
    <w:p w14:paraId="1E1A39F3" w14:textId="77777777" w:rsidR="00EF3F63" w:rsidRPr="00EF3F63" w:rsidRDefault="00EF3F63" w:rsidP="00EF3F63">
      <w:pPr>
        <w:pStyle w:val="Encabezado"/>
        <w:jc w:val="both"/>
        <w:rPr>
          <w:rFonts w:ascii="Arial" w:hAnsi="Arial" w:cs="Arial"/>
          <w:sz w:val="20"/>
          <w:szCs w:val="20"/>
        </w:rPr>
      </w:pPr>
    </w:p>
    <w:p w14:paraId="0AA26C7A" w14:textId="1EDB210A" w:rsidR="005C3F6B" w:rsidRPr="00EF3F63" w:rsidRDefault="005C3F6B" w:rsidP="00EF3F63">
      <w:pPr>
        <w:pStyle w:val="Textoindependiente"/>
        <w:jc w:val="both"/>
        <w:rPr>
          <w:rFonts w:ascii="Arial" w:hAnsi="Arial" w:cs="Arial"/>
        </w:rPr>
      </w:pPr>
      <w:r w:rsidRPr="00EF3F63">
        <w:rPr>
          <w:rFonts w:ascii="Arial" w:hAnsi="Arial" w:cs="Arial"/>
        </w:rPr>
        <w:t xml:space="preserve">Dentro del desarrollo de su actividad Comercial la Entidad necesita contar para la explotación de uno de sus productos, como lo es la </w:t>
      </w:r>
      <w:r w:rsidRPr="00EF3F63">
        <w:rPr>
          <w:rFonts w:ascii="Arial" w:hAnsi="Arial" w:cs="Arial"/>
          <w:b/>
        </w:rPr>
        <w:t>LOTERIA SANTANDER,</w:t>
      </w:r>
      <w:r w:rsidRPr="00EF3F63">
        <w:rPr>
          <w:rFonts w:ascii="Arial" w:hAnsi="Arial" w:cs="Arial"/>
        </w:rPr>
        <w:t xml:space="preserve"> con los billetes preimpresos que le aseguren suministrarlos con eficiencia y oportunidad a los </w:t>
      </w:r>
      <w:r w:rsidR="00392EBF" w:rsidRPr="00EF3F63">
        <w:rPr>
          <w:rFonts w:ascii="Arial" w:hAnsi="Arial" w:cs="Arial"/>
        </w:rPr>
        <w:t>distribuidores, que</w:t>
      </w:r>
      <w:r w:rsidRPr="00EF3F63">
        <w:rPr>
          <w:rFonts w:ascii="Arial" w:hAnsi="Arial" w:cs="Arial"/>
        </w:rPr>
        <w:t xml:space="preserve"> son los encargados de comercializarlos colocándolos en el mercado a través de la red de loteros u otros </w:t>
      </w:r>
      <w:r w:rsidR="00392EBF" w:rsidRPr="00EF3F63">
        <w:rPr>
          <w:rFonts w:ascii="Arial" w:hAnsi="Arial" w:cs="Arial"/>
        </w:rPr>
        <w:t>mecanismos de</w:t>
      </w:r>
      <w:r w:rsidRPr="00EF3F63">
        <w:rPr>
          <w:rFonts w:ascii="Arial" w:hAnsi="Arial" w:cs="Arial"/>
        </w:rPr>
        <w:t xml:space="preserve"> distribución.</w:t>
      </w:r>
    </w:p>
    <w:p w14:paraId="658423B2" w14:textId="674843C4" w:rsidR="005C3F6B" w:rsidRPr="00EF3F63" w:rsidRDefault="005C3F6B" w:rsidP="00EF3F63">
      <w:pPr>
        <w:pStyle w:val="Textoindependiente"/>
        <w:jc w:val="both"/>
        <w:rPr>
          <w:rFonts w:ascii="Arial" w:hAnsi="Arial" w:cs="Arial"/>
        </w:rPr>
      </w:pPr>
      <w:r w:rsidRPr="00EF3F63">
        <w:rPr>
          <w:rFonts w:ascii="Arial" w:hAnsi="Arial" w:cs="Arial"/>
        </w:rPr>
        <w:t>Los billetes de Lotería constituyen la garantía de participación en el sorteo y la posibilidad de convertirse en ganador para los compradores, por tanto, deben generar para el público apostador la confianza necesaria lo que significa que deben ser elaborados bajo una serie de parámetros especiales contando con las mayores garantías en seguridad y tecnología, además contar con unas características específicas que den al consumidor final la confianza al momento de su compra.</w:t>
      </w:r>
    </w:p>
    <w:p w14:paraId="365DCAE1" w14:textId="4DD27293" w:rsidR="005C3F6B" w:rsidRPr="00EF3F63" w:rsidRDefault="005C3F6B" w:rsidP="00EF3F63">
      <w:pPr>
        <w:pStyle w:val="Textoindependiente"/>
        <w:jc w:val="both"/>
        <w:rPr>
          <w:rFonts w:ascii="Arial" w:hAnsi="Arial" w:cs="Arial"/>
        </w:rPr>
      </w:pPr>
      <w:r w:rsidRPr="00EF3F63">
        <w:rPr>
          <w:rFonts w:ascii="Arial" w:hAnsi="Arial" w:cs="Arial"/>
        </w:rPr>
        <w:t xml:space="preserve">Atendiendo lo anterior, la impresión de dichos productos debe ser efectuada por firmas que cuenten con la infraestructura, condiciones técnicas, administrativas y experiencia que generen la seguridad, factor fundamental en el desarrollo de la actividad. </w:t>
      </w:r>
    </w:p>
    <w:p w14:paraId="090B7E6C" w14:textId="6DCB4430" w:rsidR="005C3F6B" w:rsidRPr="00EF3F63" w:rsidRDefault="005C3F6B" w:rsidP="00EF3F63">
      <w:pPr>
        <w:autoSpaceDE w:val="0"/>
        <w:autoSpaceDN w:val="0"/>
        <w:adjustRightInd w:val="0"/>
        <w:jc w:val="both"/>
        <w:rPr>
          <w:rFonts w:ascii="Arial" w:hAnsi="Arial" w:cs="Arial"/>
          <w:sz w:val="20"/>
          <w:szCs w:val="20"/>
        </w:rPr>
      </w:pPr>
      <w:r w:rsidRPr="00EF3F63">
        <w:rPr>
          <w:rFonts w:ascii="Arial" w:hAnsi="Arial" w:cs="Arial"/>
          <w:sz w:val="20"/>
          <w:szCs w:val="20"/>
          <w:lang w:val="es-MX"/>
        </w:rPr>
        <w:t>E</w:t>
      </w:r>
      <w:r w:rsidRPr="00EF3F63">
        <w:rPr>
          <w:rFonts w:ascii="Arial" w:hAnsi="Arial" w:cs="Arial"/>
          <w:sz w:val="20"/>
          <w:szCs w:val="20"/>
        </w:rPr>
        <w:t xml:space="preserve">sta entidad ha adelantado en sus respectivas oportunidades los procesos contractuales que le han permitido cumplir con la obligación de suministrar a los distribuidores en forma oportuna el producto para su correspondiente comercialización. Es así como en la actualidad tiene suscrito contrato para </w:t>
      </w:r>
      <w:r w:rsidRPr="00EF3F63">
        <w:rPr>
          <w:rFonts w:ascii="Arial" w:eastAsia="Arial Unicode MS" w:hAnsi="Arial" w:cs="Arial"/>
          <w:sz w:val="20"/>
          <w:szCs w:val="20"/>
        </w:rPr>
        <w:t xml:space="preserve">“la impresión, suministro, transporte, distribución y recolección de billetes de la </w:t>
      </w:r>
      <w:r w:rsidRPr="00EF3F63">
        <w:rPr>
          <w:rFonts w:ascii="Arial" w:eastAsia="Arial Unicode MS" w:hAnsi="Arial" w:cs="Arial"/>
          <w:b/>
          <w:sz w:val="20"/>
          <w:szCs w:val="20"/>
        </w:rPr>
        <w:t>LOTERIA SANTANDER</w:t>
      </w:r>
      <w:r w:rsidRPr="00EF3F63">
        <w:rPr>
          <w:rFonts w:ascii="Arial" w:eastAsia="Arial Unicode MS" w:hAnsi="Arial" w:cs="Arial"/>
          <w:sz w:val="20"/>
          <w:szCs w:val="20"/>
        </w:rPr>
        <w:t xml:space="preserve"> con la firma </w:t>
      </w:r>
      <w:r w:rsidR="00392EBF" w:rsidRPr="00392EBF">
        <w:rPr>
          <w:rFonts w:ascii="Arial" w:eastAsia="Arial Unicode MS" w:hAnsi="Arial" w:cs="Arial"/>
          <w:b/>
          <w:bCs/>
          <w:sz w:val="20"/>
          <w:szCs w:val="20"/>
        </w:rPr>
        <w:t>C</w:t>
      </w:r>
      <w:r w:rsidRPr="00EF3F63">
        <w:rPr>
          <w:rFonts w:ascii="Arial" w:eastAsia="Arial Unicode MS" w:hAnsi="Arial" w:cs="Arial"/>
          <w:b/>
          <w:bCs/>
          <w:sz w:val="20"/>
          <w:szCs w:val="20"/>
        </w:rPr>
        <w:t>A</w:t>
      </w:r>
      <w:r w:rsidR="00392EBF">
        <w:rPr>
          <w:rFonts w:ascii="Arial" w:eastAsia="Arial Unicode MS" w:hAnsi="Arial" w:cs="Arial"/>
          <w:b/>
          <w:bCs/>
          <w:sz w:val="20"/>
          <w:szCs w:val="20"/>
        </w:rPr>
        <w:t>DENA</w:t>
      </w:r>
      <w:r w:rsidRPr="00EF3F63">
        <w:rPr>
          <w:rFonts w:ascii="Arial" w:eastAsia="Arial Unicode MS" w:hAnsi="Arial" w:cs="Arial"/>
          <w:b/>
          <w:bCs/>
          <w:sz w:val="20"/>
          <w:szCs w:val="20"/>
        </w:rPr>
        <w:t xml:space="preserve"> S.A. </w:t>
      </w:r>
      <w:r w:rsidRPr="00EF3F63">
        <w:rPr>
          <w:rFonts w:ascii="Arial" w:eastAsia="Arial Unicode MS" w:hAnsi="Arial" w:cs="Arial"/>
          <w:sz w:val="20"/>
          <w:szCs w:val="20"/>
        </w:rPr>
        <w:t xml:space="preserve">  </w:t>
      </w:r>
      <w:r w:rsidRPr="00EF3F63">
        <w:rPr>
          <w:rFonts w:ascii="Arial" w:hAnsi="Arial" w:cs="Arial"/>
          <w:sz w:val="20"/>
          <w:szCs w:val="20"/>
        </w:rPr>
        <w:t xml:space="preserve">El contrato vence con la ejecución del sorteo del próximo </w:t>
      </w:r>
      <w:r w:rsidR="00A03494">
        <w:rPr>
          <w:rFonts w:ascii="Arial" w:hAnsi="Arial" w:cs="Arial"/>
          <w:sz w:val="20"/>
          <w:szCs w:val="20"/>
        </w:rPr>
        <w:t>tre</w:t>
      </w:r>
      <w:r w:rsidR="00B94CD9">
        <w:rPr>
          <w:rFonts w:ascii="Arial" w:hAnsi="Arial" w:cs="Arial"/>
          <w:sz w:val="20"/>
          <w:szCs w:val="20"/>
        </w:rPr>
        <w:t>s</w:t>
      </w:r>
      <w:r w:rsidR="003D7DA7">
        <w:rPr>
          <w:rFonts w:ascii="Arial" w:hAnsi="Arial" w:cs="Arial"/>
          <w:sz w:val="20"/>
          <w:szCs w:val="20"/>
        </w:rPr>
        <w:t xml:space="preserve"> </w:t>
      </w:r>
      <w:r w:rsidRPr="003546A3">
        <w:rPr>
          <w:rFonts w:ascii="Arial" w:hAnsi="Arial" w:cs="Arial"/>
          <w:sz w:val="20"/>
          <w:szCs w:val="20"/>
        </w:rPr>
        <w:t>(</w:t>
      </w:r>
      <w:r w:rsidR="00B94CD9" w:rsidRPr="003546A3">
        <w:rPr>
          <w:rFonts w:ascii="Arial" w:hAnsi="Arial" w:cs="Arial"/>
          <w:sz w:val="20"/>
          <w:szCs w:val="20"/>
        </w:rPr>
        <w:t>03</w:t>
      </w:r>
      <w:r w:rsidRPr="003546A3">
        <w:rPr>
          <w:rFonts w:ascii="Arial" w:hAnsi="Arial" w:cs="Arial"/>
          <w:sz w:val="20"/>
          <w:szCs w:val="20"/>
        </w:rPr>
        <w:t xml:space="preserve">) de </w:t>
      </w:r>
      <w:r w:rsidR="00A03494" w:rsidRPr="003546A3">
        <w:rPr>
          <w:rFonts w:ascii="Arial" w:hAnsi="Arial" w:cs="Arial"/>
          <w:sz w:val="20"/>
          <w:szCs w:val="20"/>
        </w:rPr>
        <w:t>ma</w:t>
      </w:r>
      <w:r w:rsidR="00B94CD9" w:rsidRPr="003546A3">
        <w:rPr>
          <w:rFonts w:ascii="Arial" w:hAnsi="Arial" w:cs="Arial"/>
          <w:sz w:val="20"/>
          <w:szCs w:val="20"/>
        </w:rPr>
        <w:t>yo</w:t>
      </w:r>
      <w:r w:rsidR="00A03494">
        <w:rPr>
          <w:rFonts w:ascii="Arial" w:hAnsi="Arial" w:cs="Arial"/>
          <w:sz w:val="20"/>
          <w:szCs w:val="20"/>
        </w:rPr>
        <w:t xml:space="preserve"> de 202</w:t>
      </w:r>
      <w:r w:rsidR="00B94CD9">
        <w:rPr>
          <w:rFonts w:ascii="Arial" w:hAnsi="Arial" w:cs="Arial"/>
          <w:sz w:val="20"/>
          <w:szCs w:val="20"/>
        </w:rPr>
        <w:t>4</w:t>
      </w:r>
      <w:r w:rsidRPr="00EF3F63">
        <w:rPr>
          <w:rFonts w:ascii="Arial" w:hAnsi="Arial" w:cs="Arial"/>
          <w:sz w:val="20"/>
          <w:szCs w:val="20"/>
        </w:rPr>
        <w:t xml:space="preserve"> según el calendario oficial </w:t>
      </w:r>
      <w:proofErr w:type="gramStart"/>
      <w:r w:rsidRPr="00EF3F63">
        <w:rPr>
          <w:rFonts w:ascii="Arial" w:hAnsi="Arial" w:cs="Arial"/>
          <w:sz w:val="20"/>
          <w:szCs w:val="20"/>
        </w:rPr>
        <w:t>y</w:t>
      </w:r>
      <w:proofErr w:type="gramEnd"/>
      <w:r w:rsidRPr="00EF3F63">
        <w:rPr>
          <w:rFonts w:ascii="Arial" w:hAnsi="Arial" w:cs="Arial"/>
          <w:sz w:val="20"/>
          <w:szCs w:val="20"/>
        </w:rPr>
        <w:t xml:space="preserve"> en consecuencia, </w:t>
      </w:r>
      <w:r w:rsidRPr="00EF3F63">
        <w:rPr>
          <w:rFonts w:ascii="Arial" w:hAnsi="Arial" w:cs="Arial"/>
          <w:b/>
          <w:sz w:val="20"/>
          <w:szCs w:val="20"/>
        </w:rPr>
        <w:t>LA LOTERIA SANTANDER</w:t>
      </w:r>
      <w:r w:rsidRPr="00EF3F63">
        <w:rPr>
          <w:rFonts w:ascii="Arial" w:hAnsi="Arial" w:cs="Arial"/>
          <w:sz w:val="20"/>
          <w:szCs w:val="20"/>
        </w:rPr>
        <w:t xml:space="preserve">, debe avocar un nuevo proceso que permita cumplir con los señalamientos aquí planteados. </w:t>
      </w:r>
    </w:p>
    <w:p w14:paraId="58210A10" w14:textId="0827E2F8" w:rsidR="005C3F6B" w:rsidRPr="00EF3F63" w:rsidRDefault="005C3F6B" w:rsidP="00EF3F63">
      <w:pPr>
        <w:autoSpaceDE w:val="0"/>
        <w:autoSpaceDN w:val="0"/>
        <w:adjustRightInd w:val="0"/>
        <w:jc w:val="both"/>
        <w:rPr>
          <w:rFonts w:ascii="Arial" w:eastAsia="Calibri" w:hAnsi="Arial" w:cs="Arial"/>
          <w:bCs/>
          <w:sz w:val="20"/>
          <w:szCs w:val="20"/>
        </w:rPr>
      </w:pPr>
      <w:r w:rsidRPr="00EF3F63">
        <w:rPr>
          <w:rFonts w:ascii="Arial" w:eastAsia="Calibri" w:hAnsi="Arial" w:cs="Arial"/>
          <w:bCs/>
          <w:sz w:val="20"/>
          <w:szCs w:val="20"/>
        </w:rPr>
        <w:t>Dadas las condiciones</w:t>
      </w:r>
      <w:r w:rsidR="00A03494">
        <w:rPr>
          <w:rFonts w:ascii="Arial" w:eastAsia="Calibri" w:hAnsi="Arial" w:cs="Arial"/>
          <w:bCs/>
          <w:sz w:val="20"/>
          <w:szCs w:val="20"/>
        </w:rPr>
        <w:t xml:space="preserve"> legales, </w:t>
      </w:r>
      <w:r w:rsidR="00A03494" w:rsidRPr="00EF3F63">
        <w:rPr>
          <w:rFonts w:ascii="Arial" w:eastAsia="Calibri" w:hAnsi="Arial" w:cs="Arial"/>
          <w:bCs/>
          <w:sz w:val="20"/>
          <w:szCs w:val="20"/>
        </w:rPr>
        <w:t>especiales</w:t>
      </w:r>
      <w:r w:rsidR="00A03494">
        <w:rPr>
          <w:rFonts w:ascii="Arial" w:eastAsia="Calibri" w:hAnsi="Arial" w:cs="Arial"/>
          <w:bCs/>
          <w:sz w:val="20"/>
          <w:szCs w:val="20"/>
        </w:rPr>
        <w:t xml:space="preserve"> </w:t>
      </w:r>
      <w:r w:rsidRPr="00EF3F63">
        <w:rPr>
          <w:rFonts w:ascii="Arial" w:eastAsia="Calibri" w:hAnsi="Arial" w:cs="Arial"/>
          <w:bCs/>
          <w:sz w:val="20"/>
          <w:szCs w:val="20"/>
        </w:rPr>
        <w:t xml:space="preserve">del mercado, la necesidad de presentar diferentes propuestas al público apostador y un mercado altamente competido, la entidad efectuara, de acuerdo a su planeación comercial, </w:t>
      </w:r>
      <w:r w:rsidR="00B94CD9">
        <w:rPr>
          <w:rFonts w:ascii="Arial" w:eastAsia="Calibri" w:hAnsi="Arial" w:cs="Arial"/>
          <w:bCs/>
          <w:sz w:val="20"/>
          <w:szCs w:val="20"/>
        </w:rPr>
        <w:t xml:space="preserve">dos (2) </w:t>
      </w:r>
      <w:r w:rsidRPr="00EF3F63">
        <w:rPr>
          <w:rFonts w:ascii="Arial" w:eastAsia="Calibri" w:hAnsi="Arial" w:cs="Arial"/>
          <w:bCs/>
          <w:sz w:val="20"/>
          <w:szCs w:val="20"/>
        </w:rPr>
        <w:t>sorteo</w:t>
      </w:r>
      <w:r w:rsidR="00B94CD9">
        <w:rPr>
          <w:rFonts w:ascii="Arial" w:eastAsia="Calibri" w:hAnsi="Arial" w:cs="Arial"/>
          <w:bCs/>
          <w:sz w:val="20"/>
          <w:szCs w:val="20"/>
        </w:rPr>
        <w:t>s</w:t>
      </w:r>
      <w:r w:rsidRPr="00EF3F63">
        <w:rPr>
          <w:rFonts w:ascii="Arial" w:eastAsia="Calibri" w:hAnsi="Arial" w:cs="Arial"/>
          <w:bCs/>
          <w:sz w:val="20"/>
          <w:szCs w:val="20"/>
        </w:rPr>
        <w:t xml:space="preserve"> extraordinario</w:t>
      </w:r>
      <w:r w:rsidR="003546A3">
        <w:rPr>
          <w:rFonts w:ascii="Arial" w:eastAsia="Calibri" w:hAnsi="Arial" w:cs="Arial"/>
          <w:bCs/>
          <w:sz w:val="20"/>
          <w:szCs w:val="20"/>
        </w:rPr>
        <w:t>s</w:t>
      </w:r>
      <w:r w:rsidR="00B94CD9">
        <w:rPr>
          <w:rFonts w:ascii="Arial" w:eastAsia="Calibri" w:hAnsi="Arial" w:cs="Arial"/>
          <w:bCs/>
          <w:sz w:val="20"/>
          <w:szCs w:val="20"/>
        </w:rPr>
        <w:t xml:space="preserve"> y algunos especiales de condici</w:t>
      </w:r>
      <w:r w:rsidRPr="00EF3F63">
        <w:rPr>
          <w:rFonts w:ascii="Arial" w:eastAsia="Calibri" w:hAnsi="Arial" w:cs="Arial"/>
          <w:bCs/>
          <w:sz w:val="20"/>
          <w:szCs w:val="20"/>
        </w:rPr>
        <w:t>ones que atraigan la atención de comercializadores y compradores, cuyas características de impresión en los billetes quedarán aquí plasmadas.</w:t>
      </w:r>
    </w:p>
    <w:p w14:paraId="3F065938" w14:textId="2750082E" w:rsidR="005C3F6B" w:rsidRPr="00EF3F63" w:rsidRDefault="00A735BB" w:rsidP="00EF3F63">
      <w:pPr>
        <w:autoSpaceDE w:val="0"/>
        <w:autoSpaceDN w:val="0"/>
        <w:adjustRightInd w:val="0"/>
        <w:jc w:val="both"/>
        <w:rPr>
          <w:rFonts w:ascii="Arial" w:eastAsia="Calibri" w:hAnsi="Arial" w:cs="Arial"/>
          <w:bCs/>
          <w:sz w:val="20"/>
          <w:szCs w:val="20"/>
        </w:rPr>
      </w:pPr>
      <w:r w:rsidRPr="00EF3F63">
        <w:rPr>
          <w:rFonts w:ascii="Arial" w:eastAsia="Calibri" w:hAnsi="Arial" w:cs="Arial"/>
          <w:bCs/>
          <w:sz w:val="20"/>
          <w:szCs w:val="20"/>
        </w:rPr>
        <w:t>Igualmente,</w:t>
      </w:r>
      <w:r w:rsidR="005C3F6B" w:rsidRPr="00EF3F63">
        <w:rPr>
          <w:rFonts w:ascii="Arial" w:eastAsia="Calibri" w:hAnsi="Arial" w:cs="Arial"/>
          <w:bCs/>
          <w:sz w:val="20"/>
          <w:szCs w:val="20"/>
        </w:rPr>
        <w:t xml:space="preserve"> y de conformidad con las proyecciones comerciales en venta, la entidad pretende la impresión de </w:t>
      </w:r>
      <w:r w:rsidR="00EC4B1C">
        <w:rPr>
          <w:rFonts w:ascii="Arial" w:hAnsi="Arial"/>
          <w:sz w:val="20"/>
        </w:rPr>
        <w:t>(</w:t>
      </w:r>
      <w:r w:rsidR="00FA5BB7">
        <w:rPr>
          <w:rFonts w:ascii="Arial" w:hAnsi="Arial"/>
          <w:sz w:val="20"/>
        </w:rPr>
        <w:t>150.000</w:t>
      </w:r>
      <w:r w:rsidR="00EC4B1C">
        <w:rPr>
          <w:rFonts w:ascii="Arial" w:hAnsi="Arial"/>
          <w:sz w:val="20"/>
        </w:rPr>
        <w:t>) billetes ordinarios por sorteo ordinario y dos</w:t>
      </w:r>
      <w:r w:rsidR="005C3F6B" w:rsidRPr="00EF3F63">
        <w:rPr>
          <w:rFonts w:ascii="Arial" w:eastAsia="Calibri" w:hAnsi="Arial" w:cs="Arial"/>
          <w:bCs/>
          <w:sz w:val="20"/>
          <w:szCs w:val="20"/>
        </w:rPr>
        <w:t xml:space="preserve"> extraordinario</w:t>
      </w:r>
      <w:r w:rsidR="00EC4B1C">
        <w:rPr>
          <w:rFonts w:ascii="Arial" w:eastAsia="Calibri" w:hAnsi="Arial" w:cs="Arial"/>
          <w:bCs/>
          <w:sz w:val="20"/>
          <w:szCs w:val="20"/>
        </w:rPr>
        <w:t>s</w:t>
      </w:r>
      <w:r w:rsidR="005C3F6B" w:rsidRPr="00EF3F63">
        <w:rPr>
          <w:rFonts w:ascii="Arial" w:eastAsia="Calibri" w:hAnsi="Arial" w:cs="Arial"/>
          <w:bCs/>
          <w:sz w:val="20"/>
          <w:szCs w:val="20"/>
        </w:rPr>
        <w:t xml:space="preserve"> por </w:t>
      </w:r>
      <w:r w:rsidR="00FA5BB7">
        <w:rPr>
          <w:rFonts w:ascii="Arial" w:eastAsia="Calibri" w:hAnsi="Arial" w:cs="Arial"/>
          <w:bCs/>
          <w:sz w:val="20"/>
          <w:szCs w:val="20"/>
        </w:rPr>
        <w:t>la misma cantidad (150.000)</w:t>
      </w:r>
      <w:r w:rsidR="00EC4B1C">
        <w:rPr>
          <w:rFonts w:ascii="Arial" w:eastAsia="Calibri" w:hAnsi="Arial" w:cs="Arial"/>
          <w:bCs/>
          <w:sz w:val="20"/>
          <w:szCs w:val="20"/>
        </w:rPr>
        <w:t xml:space="preserve"> billetes por sorteo</w:t>
      </w:r>
      <w:r w:rsidR="005C3F6B" w:rsidRPr="00EF3F63">
        <w:rPr>
          <w:rFonts w:ascii="Arial" w:eastAsia="Calibri" w:hAnsi="Arial" w:cs="Arial"/>
          <w:bCs/>
          <w:sz w:val="20"/>
          <w:szCs w:val="20"/>
        </w:rPr>
        <w:t xml:space="preserve"> </w:t>
      </w:r>
      <w:r w:rsidRPr="00EF3F63">
        <w:rPr>
          <w:rFonts w:ascii="Arial" w:eastAsia="Calibri" w:hAnsi="Arial" w:cs="Arial"/>
          <w:bCs/>
          <w:sz w:val="20"/>
          <w:szCs w:val="20"/>
        </w:rPr>
        <w:t>que,</w:t>
      </w:r>
      <w:r w:rsidR="005C3F6B" w:rsidRPr="00EF3F63">
        <w:rPr>
          <w:rFonts w:ascii="Arial" w:eastAsia="Calibri" w:hAnsi="Arial" w:cs="Arial"/>
          <w:bCs/>
          <w:sz w:val="20"/>
          <w:szCs w:val="20"/>
        </w:rPr>
        <w:t xml:space="preserve"> en su conjunto, alcanzan la cantidad de </w:t>
      </w:r>
      <w:r w:rsidR="00FA5BB7">
        <w:rPr>
          <w:rFonts w:ascii="Arial" w:eastAsia="Calibri" w:hAnsi="Arial" w:cs="Arial"/>
          <w:bCs/>
          <w:sz w:val="20"/>
          <w:szCs w:val="20"/>
        </w:rPr>
        <w:t>5.400.000</w:t>
      </w:r>
      <w:r w:rsidR="005C3F6B" w:rsidRPr="00EF3F63">
        <w:rPr>
          <w:rFonts w:ascii="Arial" w:eastAsia="Calibri" w:hAnsi="Arial" w:cs="Arial"/>
          <w:bCs/>
          <w:sz w:val="20"/>
          <w:szCs w:val="20"/>
        </w:rPr>
        <w:t xml:space="preserve"> billetes para ser puestos a disposición del público apostador en forma impresa, como lo manifiesta la </w:t>
      </w:r>
      <w:r w:rsidR="005C3F6B" w:rsidRPr="00EF3F63">
        <w:rPr>
          <w:rFonts w:ascii="Arial" w:eastAsia="Calibri" w:hAnsi="Arial" w:cs="Arial"/>
          <w:bCs/>
          <w:sz w:val="20"/>
          <w:szCs w:val="20"/>
        </w:rPr>
        <w:lastRenderedPageBreak/>
        <w:t>Subgerencia de Mercadeo y Ventas</w:t>
      </w:r>
      <w:r w:rsidR="00A52888">
        <w:rPr>
          <w:rFonts w:ascii="Arial" w:eastAsia="Calibri" w:hAnsi="Arial" w:cs="Arial"/>
          <w:bCs/>
          <w:sz w:val="20"/>
          <w:szCs w:val="20"/>
        </w:rPr>
        <w:t xml:space="preserve"> </w:t>
      </w:r>
      <w:r w:rsidR="0019534F">
        <w:rPr>
          <w:rFonts w:ascii="Arial" w:eastAsia="Calibri" w:hAnsi="Arial" w:cs="Arial"/>
          <w:bCs/>
          <w:sz w:val="20"/>
          <w:szCs w:val="20"/>
        </w:rPr>
        <w:t xml:space="preserve">(Oficina de despachos) </w:t>
      </w:r>
      <w:r w:rsidR="005C3F6B" w:rsidRPr="00EF3F63">
        <w:rPr>
          <w:rFonts w:ascii="Arial" w:eastAsia="Calibri" w:hAnsi="Arial" w:cs="Arial"/>
          <w:bCs/>
          <w:sz w:val="20"/>
          <w:szCs w:val="20"/>
        </w:rPr>
        <w:t xml:space="preserve">en </w:t>
      </w:r>
      <w:r w:rsidR="00A52888">
        <w:rPr>
          <w:rFonts w:ascii="Arial" w:eastAsia="Calibri" w:hAnsi="Arial" w:cs="Arial"/>
          <w:bCs/>
          <w:sz w:val="20"/>
          <w:szCs w:val="20"/>
        </w:rPr>
        <w:t xml:space="preserve">oficio señalamiento de cantidades a imprimir, </w:t>
      </w:r>
      <w:r>
        <w:rPr>
          <w:rFonts w:ascii="Arial" w:eastAsia="Calibri" w:hAnsi="Arial" w:cs="Arial"/>
          <w:bCs/>
          <w:sz w:val="20"/>
          <w:szCs w:val="20"/>
        </w:rPr>
        <w:t xml:space="preserve">y </w:t>
      </w:r>
      <w:r w:rsidRPr="00EF3F63">
        <w:rPr>
          <w:rFonts w:ascii="Arial" w:eastAsia="Calibri" w:hAnsi="Arial" w:cs="Arial"/>
          <w:bCs/>
          <w:sz w:val="20"/>
          <w:szCs w:val="20"/>
        </w:rPr>
        <w:t>que</w:t>
      </w:r>
      <w:r w:rsidR="005C3F6B" w:rsidRPr="00EF3F63">
        <w:rPr>
          <w:rFonts w:ascii="Arial" w:eastAsia="Calibri" w:hAnsi="Arial" w:cs="Arial"/>
          <w:bCs/>
          <w:sz w:val="20"/>
          <w:szCs w:val="20"/>
        </w:rPr>
        <w:t xml:space="preserve"> hace parte del presente.</w:t>
      </w:r>
    </w:p>
    <w:p w14:paraId="2CE6B5C8" w14:textId="17EBB118" w:rsidR="005C3F6B" w:rsidRPr="00EF3F63" w:rsidRDefault="005C3F6B" w:rsidP="00EF3F63">
      <w:pPr>
        <w:jc w:val="both"/>
        <w:rPr>
          <w:rFonts w:ascii="Arial" w:hAnsi="Arial" w:cs="Arial"/>
          <w:sz w:val="20"/>
          <w:szCs w:val="20"/>
        </w:rPr>
      </w:pPr>
      <w:r w:rsidRPr="00EF3F63">
        <w:rPr>
          <w:rFonts w:ascii="Arial" w:hAnsi="Arial" w:cs="Arial"/>
          <w:sz w:val="20"/>
          <w:szCs w:val="20"/>
        </w:rPr>
        <w:t>Para el efecto la entidad cuenta</w:t>
      </w:r>
      <w:r w:rsidR="0078196D">
        <w:rPr>
          <w:rFonts w:ascii="Arial" w:hAnsi="Arial" w:cs="Arial"/>
          <w:sz w:val="20"/>
          <w:szCs w:val="20"/>
        </w:rPr>
        <w:t xml:space="preserve"> en su plan de compras con </w:t>
      </w:r>
      <w:r w:rsidR="00626CA8">
        <w:rPr>
          <w:rFonts w:ascii="Arial" w:hAnsi="Arial" w:cs="Arial"/>
          <w:sz w:val="20"/>
          <w:szCs w:val="20"/>
        </w:rPr>
        <w:t>el rubro presupuestal correspondiente a “Impresión billetería</w:t>
      </w:r>
      <w:r w:rsidR="0078196D">
        <w:rPr>
          <w:rFonts w:ascii="Arial" w:hAnsi="Arial" w:cs="Arial"/>
          <w:sz w:val="20"/>
          <w:szCs w:val="20"/>
        </w:rPr>
        <w:t xml:space="preserve"> y</w:t>
      </w:r>
      <w:r w:rsidR="00626CA8">
        <w:rPr>
          <w:rFonts w:ascii="Arial" w:hAnsi="Arial" w:cs="Arial"/>
          <w:sz w:val="20"/>
          <w:szCs w:val="20"/>
        </w:rPr>
        <w:t xml:space="preserve"> su </w:t>
      </w:r>
      <w:r w:rsidRPr="00EF3F63">
        <w:rPr>
          <w:rFonts w:ascii="Arial" w:hAnsi="Arial" w:cs="Arial"/>
          <w:sz w:val="20"/>
          <w:szCs w:val="20"/>
        </w:rPr>
        <w:t xml:space="preserve">asignación presupuestal contenida en </w:t>
      </w:r>
      <w:r w:rsidR="0076464E" w:rsidRPr="00EF3F63">
        <w:rPr>
          <w:rFonts w:ascii="Arial" w:hAnsi="Arial" w:cs="Arial"/>
          <w:sz w:val="20"/>
          <w:szCs w:val="20"/>
        </w:rPr>
        <w:t xml:space="preserve">certificado </w:t>
      </w:r>
      <w:r w:rsidR="0076464E">
        <w:rPr>
          <w:rFonts w:ascii="Arial" w:hAnsi="Arial" w:cs="Arial"/>
          <w:sz w:val="20"/>
          <w:szCs w:val="20"/>
        </w:rPr>
        <w:t>emitido</w:t>
      </w:r>
      <w:r w:rsidR="00626CA8">
        <w:rPr>
          <w:rFonts w:ascii="Arial" w:hAnsi="Arial" w:cs="Arial"/>
          <w:sz w:val="20"/>
          <w:szCs w:val="20"/>
        </w:rPr>
        <w:t xml:space="preserve"> por </w:t>
      </w:r>
      <w:r w:rsidR="0078196D">
        <w:rPr>
          <w:rFonts w:ascii="Arial" w:hAnsi="Arial" w:cs="Arial"/>
          <w:sz w:val="20"/>
          <w:szCs w:val="20"/>
        </w:rPr>
        <w:t>el Auxiliar Operativo de Recursos físicos en la entidad y</w:t>
      </w:r>
      <w:r w:rsidR="00626CA8">
        <w:rPr>
          <w:rFonts w:ascii="Arial" w:hAnsi="Arial" w:cs="Arial"/>
          <w:sz w:val="20"/>
          <w:szCs w:val="20"/>
        </w:rPr>
        <w:t xml:space="preserve"> que hace</w:t>
      </w:r>
      <w:r w:rsidR="00FA5BB7">
        <w:rPr>
          <w:rFonts w:ascii="Arial" w:hAnsi="Arial" w:cs="Arial"/>
          <w:sz w:val="20"/>
          <w:szCs w:val="20"/>
        </w:rPr>
        <w:t xml:space="preserve"> p</w:t>
      </w:r>
      <w:r w:rsidR="00626CA8">
        <w:rPr>
          <w:rFonts w:ascii="Arial" w:hAnsi="Arial" w:cs="Arial"/>
          <w:sz w:val="20"/>
          <w:szCs w:val="20"/>
        </w:rPr>
        <w:t>arte del presente</w:t>
      </w:r>
      <w:r w:rsidR="00A52888">
        <w:rPr>
          <w:rFonts w:ascii="Arial" w:hAnsi="Arial" w:cs="Arial"/>
          <w:sz w:val="20"/>
          <w:szCs w:val="20"/>
        </w:rPr>
        <w:t>.</w:t>
      </w:r>
      <w:r w:rsidR="0078196D">
        <w:rPr>
          <w:rFonts w:ascii="Arial" w:hAnsi="Arial" w:cs="Arial"/>
          <w:sz w:val="20"/>
          <w:szCs w:val="20"/>
        </w:rPr>
        <w:t xml:space="preserve"> </w:t>
      </w:r>
    </w:p>
    <w:p w14:paraId="711E6928" w14:textId="1671D535" w:rsidR="005C3F6B" w:rsidRPr="00EF3F63" w:rsidRDefault="005C3F6B" w:rsidP="00EF3F63">
      <w:pPr>
        <w:jc w:val="both"/>
        <w:rPr>
          <w:rFonts w:ascii="Arial" w:hAnsi="Arial" w:cs="Arial"/>
          <w:bCs/>
          <w:sz w:val="20"/>
          <w:szCs w:val="20"/>
        </w:rPr>
      </w:pPr>
      <w:r w:rsidRPr="00EF3F63">
        <w:rPr>
          <w:rFonts w:ascii="Arial" w:hAnsi="Arial" w:cs="Arial"/>
          <w:sz w:val="20"/>
          <w:szCs w:val="20"/>
        </w:rPr>
        <w:t>Así las cosas y teniendo como base las anteriores consideraciones el proceso de contratación de mayor cuantía 0</w:t>
      </w:r>
      <w:r w:rsidR="0019534F">
        <w:rPr>
          <w:rFonts w:ascii="Arial" w:hAnsi="Arial" w:cs="Arial"/>
          <w:sz w:val="20"/>
          <w:szCs w:val="20"/>
        </w:rPr>
        <w:t>1</w:t>
      </w:r>
      <w:r w:rsidRPr="00EF3F63">
        <w:rPr>
          <w:rFonts w:ascii="Arial" w:hAnsi="Arial" w:cs="Arial"/>
          <w:sz w:val="20"/>
          <w:szCs w:val="20"/>
        </w:rPr>
        <w:t xml:space="preserve"> de 2.02</w:t>
      </w:r>
      <w:r w:rsidR="0019534F">
        <w:rPr>
          <w:rFonts w:ascii="Arial" w:hAnsi="Arial" w:cs="Arial"/>
          <w:sz w:val="20"/>
          <w:szCs w:val="20"/>
        </w:rPr>
        <w:t>4</w:t>
      </w:r>
      <w:r w:rsidRPr="00EF3F63">
        <w:rPr>
          <w:rFonts w:ascii="Arial" w:hAnsi="Arial" w:cs="Arial"/>
          <w:sz w:val="20"/>
          <w:szCs w:val="20"/>
        </w:rPr>
        <w:t xml:space="preserve"> deberá adelantarse sobre: </w:t>
      </w:r>
      <w:r w:rsidRPr="00EF3F63">
        <w:rPr>
          <w:rFonts w:ascii="Arial" w:hAnsi="Arial" w:cs="Arial"/>
          <w:bCs/>
          <w:sz w:val="20"/>
          <w:szCs w:val="20"/>
        </w:rPr>
        <w:t xml:space="preserve"> </w:t>
      </w:r>
    </w:p>
    <w:p w14:paraId="51C4B3E3" w14:textId="3C11B620" w:rsidR="00EF3F63" w:rsidRDefault="005C3F6B" w:rsidP="00EF3F63">
      <w:pPr>
        <w:pStyle w:val="Prrafodelista"/>
        <w:numPr>
          <w:ilvl w:val="1"/>
          <w:numId w:val="25"/>
        </w:numPr>
        <w:spacing w:after="0" w:line="240" w:lineRule="auto"/>
        <w:jc w:val="both"/>
        <w:rPr>
          <w:rFonts w:ascii="Arial" w:hAnsi="Arial" w:cs="Arial"/>
          <w:b/>
          <w:sz w:val="20"/>
          <w:szCs w:val="20"/>
        </w:rPr>
      </w:pPr>
      <w:r w:rsidRPr="00EF3F63">
        <w:rPr>
          <w:rFonts w:ascii="Arial" w:hAnsi="Arial" w:cs="Arial"/>
          <w:b/>
          <w:sz w:val="20"/>
          <w:szCs w:val="20"/>
        </w:rPr>
        <w:t>DESCRIPCION DEL OBJETO A CONTRATAR</w:t>
      </w:r>
      <w:r w:rsidR="00A52888">
        <w:rPr>
          <w:rFonts w:ascii="Arial" w:hAnsi="Arial" w:cs="Arial"/>
          <w:b/>
          <w:sz w:val="20"/>
          <w:szCs w:val="20"/>
        </w:rPr>
        <w:t>.</w:t>
      </w:r>
    </w:p>
    <w:p w14:paraId="5B4E95E4" w14:textId="16979F3D" w:rsidR="005C3F6B" w:rsidRPr="00A52888" w:rsidRDefault="005C3F6B" w:rsidP="00A52888">
      <w:pPr>
        <w:spacing w:after="0" w:line="240" w:lineRule="auto"/>
        <w:jc w:val="both"/>
        <w:rPr>
          <w:rFonts w:ascii="Arial" w:hAnsi="Arial" w:cs="Arial"/>
          <w:b/>
          <w:sz w:val="20"/>
          <w:szCs w:val="20"/>
        </w:rPr>
      </w:pPr>
      <w:r w:rsidRPr="00A52888">
        <w:rPr>
          <w:rFonts w:ascii="Arial" w:hAnsi="Arial" w:cs="Arial"/>
          <w:b/>
          <w:sz w:val="20"/>
          <w:szCs w:val="20"/>
        </w:rPr>
        <w:t xml:space="preserve"> </w:t>
      </w:r>
    </w:p>
    <w:p w14:paraId="01B92947" w14:textId="70F9CFA7" w:rsidR="001715A9" w:rsidRPr="0019534F" w:rsidRDefault="00FA5BB7" w:rsidP="0019534F">
      <w:pPr>
        <w:pStyle w:val="Sinespaciado"/>
        <w:jc w:val="both"/>
        <w:rPr>
          <w:rFonts w:ascii="Arial" w:hAnsi="Arial" w:cs="Arial"/>
          <w:b/>
          <w:bCs/>
          <w:color w:val="000000"/>
          <w:sz w:val="20"/>
          <w:szCs w:val="20"/>
          <w:lang w:val="es-ES" w:eastAsia="es-CO"/>
        </w:rPr>
      </w:pPr>
      <w:r>
        <w:rPr>
          <w:rFonts w:ascii="Arial" w:hAnsi="Arial" w:cs="Arial"/>
          <w:color w:val="000000"/>
          <w:sz w:val="20"/>
          <w:szCs w:val="20"/>
          <w:lang w:val="es-ES" w:eastAsia="es-CO"/>
        </w:rPr>
        <w:t>C</w:t>
      </w:r>
      <w:r w:rsidR="0019534F" w:rsidRPr="00392EBF">
        <w:rPr>
          <w:rFonts w:ascii="Arial" w:hAnsi="Arial" w:cs="Arial"/>
          <w:color w:val="000000"/>
          <w:sz w:val="20"/>
          <w:szCs w:val="20"/>
          <w:lang w:val="es-ES" w:eastAsia="es-CO"/>
        </w:rPr>
        <w:t xml:space="preserve">ontratar la impresión, suministro, transporte y distribución de </w:t>
      </w:r>
      <w:r>
        <w:rPr>
          <w:rFonts w:ascii="Arial" w:hAnsi="Arial" w:cs="Arial"/>
          <w:color w:val="000000"/>
          <w:sz w:val="20"/>
          <w:szCs w:val="20"/>
          <w:lang w:val="es-ES" w:eastAsia="es-CO"/>
        </w:rPr>
        <w:t>5.400.000</w:t>
      </w:r>
      <w:r w:rsidR="0019534F" w:rsidRPr="00392EBF">
        <w:rPr>
          <w:rFonts w:ascii="Arial" w:hAnsi="Arial" w:cs="Arial"/>
          <w:color w:val="000000"/>
          <w:sz w:val="20"/>
          <w:szCs w:val="20"/>
          <w:lang w:val="es-ES" w:eastAsia="es-CO"/>
        </w:rPr>
        <w:t xml:space="preserve"> billetes de lotería Santander para</w:t>
      </w:r>
      <w:r w:rsidR="0019534F">
        <w:rPr>
          <w:rFonts w:ascii="Arial" w:hAnsi="Arial" w:cs="Arial"/>
          <w:color w:val="000000"/>
          <w:sz w:val="20"/>
          <w:szCs w:val="20"/>
          <w:lang w:val="es-ES" w:eastAsia="es-CO"/>
        </w:rPr>
        <w:t xml:space="preserve"> treinta y seis </w:t>
      </w:r>
      <w:r w:rsidR="0019534F" w:rsidRPr="00392EBF">
        <w:rPr>
          <w:rFonts w:ascii="Arial" w:hAnsi="Arial" w:cs="Arial"/>
          <w:color w:val="000000"/>
          <w:sz w:val="20"/>
          <w:szCs w:val="20"/>
          <w:lang w:val="es-ES" w:eastAsia="es-CO"/>
        </w:rPr>
        <w:t>(</w:t>
      </w:r>
      <w:r w:rsidR="0019534F">
        <w:rPr>
          <w:rFonts w:ascii="Arial" w:hAnsi="Arial" w:cs="Arial"/>
          <w:color w:val="000000"/>
          <w:sz w:val="20"/>
          <w:szCs w:val="20"/>
          <w:lang w:val="es-ES" w:eastAsia="es-CO"/>
        </w:rPr>
        <w:t>36</w:t>
      </w:r>
      <w:r w:rsidR="0019534F" w:rsidRPr="00392EBF">
        <w:rPr>
          <w:rFonts w:ascii="Arial" w:hAnsi="Arial" w:cs="Arial"/>
          <w:color w:val="000000"/>
          <w:sz w:val="20"/>
          <w:szCs w:val="20"/>
          <w:lang w:val="es-ES" w:eastAsia="es-CO"/>
        </w:rPr>
        <w:t>) sorteos a partir de</w:t>
      </w:r>
      <w:r w:rsidR="0019534F">
        <w:rPr>
          <w:rFonts w:ascii="Arial" w:hAnsi="Arial" w:cs="Arial"/>
          <w:color w:val="000000"/>
          <w:sz w:val="20"/>
          <w:szCs w:val="20"/>
          <w:lang w:val="es-ES" w:eastAsia="es-CO"/>
        </w:rPr>
        <w:t>l diez (10) de mayo</w:t>
      </w:r>
      <w:r w:rsidR="0019534F" w:rsidRPr="00392EBF">
        <w:rPr>
          <w:rFonts w:ascii="Arial" w:hAnsi="Arial" w:cs="Arial"/>
          <w:color w:val="000000"/>
          <w:sz w:val="20"/>
          <w:szCs w:val="20"/>
          <w:lang w:val="es-ES" w:eastAsia="es-CO"/>
        </w:rPr>
        <w:t xml:space="preserve"> de 202</w:t>
      </w:r>
      <w:r w:rsidR="0019534F">
        <w:rPr>
          <w:rFonts w:ascii="Arial" w:hAnsi="Arial" w:cs="Arial"/>
          <w:color w:val="000000"/>
          <w:sz w:val="20"/>
          <w:szCs w:val="20"/>
          <w:lang w:val="es-ES" w:eastAsia="es-CO"/>
        </w:rPr>
        <w:t>4</w:t>
      </w:r>
      <w:r w:rsidR="0019534F" w:rsidRPr="00392EBF">
        <w:rPr>
          <w:rFonts w:ascii="Arial" w:hAnsi="Arial" w:cs="Arial"/>
          <w:color w:val="000000"/>
          <w:sz w:val="20"/>
          <w:szCs w:val="20"/>
          <w:lang w:val="es-ES" w:eastAsia="es-CO"/>
        </w:rPr>
        <w:t>, así como la recolección de la devolución y premios de los sorteos</w:t>
      </w:r>
      <w:r w:rsidR="0019534F">
        <w:rPr>
          <w:rFonts w:ascii="Arial" w:hAnsi="Arial" w:cs="Arial"/>
          <w:color w:val="000000"/>
          <w:sz w:val="20"/>
          <w:szCs w:val="20"/>
          <w:lang w:val="es-ES" w:eastAsia="es-CO"/>
        </w:rPr>
        <w:t>.</w:t>
      </w:r>
      <w:r w:rsidR="0019534F" w:rsidRPr="00392EBF">
        <w:rPr>
          <w:rFonts w:ascii="Arial" w:hAnsi="Arial" w:cs="Arial"/>
          <w:color w:val="000000"/>
          <w:sz w:val="20"/>
          <w:szCs w:val="20"/>
          <w:lang w:val="es-ES" w:eastAsia="es-CO"/>
        </w:rPr>
        <w:t>”</w:t>
      </w:r>
      <w:r w:rsidR="0076464E" w:rsidRPr="0019534F">
        <w:rPr>
          <w:rFonts w:ascii="Arial" w:hAnsi="Arial" w:cs="Arial"/>
          <w:color w:val="000000"/>
          <w:sz w:val="20"/>
          <w:szCs w:val="20"/>
          <w:lang w:eastAsia="es-CO"/>
        </w:rPr>
        <w:t>, de conformidad con las condiciones que se establezcan.</w:t>
      </w:r>
    </w:p>
    <w:p w14:paraId="5824A4A9" w14:textId="59B66500" w:rsidR="005C3F6B" w:rsidRPr="00EF3F63" w:rsidRDefault="005C3F6B" w:rsidP="001715A9">
      <w:pPr>
        <w:pStyle w:val="Ttulo1"/>
        <w:suppressAutoHyphens/>
        <w:spacing w:before="0" w:after="0"/>
        <w:jc w:val="both"/>
        <w:rPr>
          <w:rFonts w:ascii="Arial" w:hAnsi="Arial" w:cs="Arial"/>
          <w:bCs w:val="0"/>
          <w:sz w:val="20"/>
          <w:szCs w:val="20"/>
        </w:rPr>
      </w:pPr>
      <w:r w:rsidRPr="00EF3F63">
        <w:rPr>
          <w:rFonts w:ascii="Arial" w:hAnsi="Arial" w:cs="Arial"/>
          <w:sz w:val="20"/>
          <w:szCs w:val="20"/>
          <w:lang w:val="x-none"/>
        </w:rPr>
        <w:tab/>
      </w:r>
    </w:p>
    <w:p w14:paraId="10CDBFBD" w14:textId="3C4157D8" w:rsidR="005C3F6B" w:rsidRDefault="005C3F6B" w:rsidP="00EF3F63">
      <w:pPr>
        <w:numPr>
          <w:ilvl w:val="1"/>
          <w:numId w:val="25"/>
        </w:numPr>
        <w:spacing w:after="0" w:line="240" w:lineRule="auto"/>
        <w:jc w:val="both"/>
        <w:rPr>
          <w:rFonts w:ascii="Arial" w:hAnsi="Arial" w:cs="Arial"/>
          <w:b/>
          <w:sz w:val="20"/>
          <w:szCs w:val="20"/>
        </w:rPr>
      </w:pPr>
      <w:r w:rsidRPr="00EF3F63">
        <w:rPr>
          <w:rFonts w:ascii="Arial" w:hAnsi="Arial" w:cs="Arial"/>
          <w:b/>
          <w:sz w:val="20"/>
          <w:szCs w:val="20"/>
        </w:rPr>
        <w:t>IDENTIFICACION DEL CONTRATO A CELEBRAR.</w:t>
      </w:r>
    </w:p>
    <w:p w14:paraId="31D3D508" w14:textId="77777777" w:rsidR="001715A9" w:rsidRPr="00EF3F63" w:rsidRDefault="001715A9" w:rsidP="001715A9">
      <w:pPr>
        <w:spacing w:after="0" w:line="240" w:lineRule="auto"/>
        <w:jc w:val="both"/>
        <w:rPr>
          <w:rFonts w:ascii="Arial" w:hAnsi="Arial" w:cs="Arial"/>
          <w:b/>
          <w:sz w:val="20"/>
          <w:szCs w:val="20"/>
        </w:rPr>
      </w:pPr>
    </w:p>
    <w:p w14:paraId="294E4B2C" w14:textId="77777777" w:rsidR="005C3F6B" w:rsidRPr="00EF3F63" w:rsidRDefault="005C3F6B" w:rsidP="00EF3F63">
      <w:pPr>
        <w:autoSpaceDE w:val="0"/>
        <w:autoSpaceDN w:val="0"/>
        <w:adjustRightInd w:val="0"/>
        <w:spacing w:after="0"/>
        <w:jc w:val="both"/>
        <w:rPr>
          <w:rFonts w:ascii="Arial" w:hAnsi="Arial" w:cs="Arial"/>
          <w:b/>
          <w:sz w:val="20"/>
          <w:szCs w:val="20"/>
        </w:rPr>
      </w:pPr>
      <w:r w:rsidRPr="00EF3F63">
        <w:rPr>
          <w:rFonts w:ascii="Arial" w:eastAsia="Arial Unicode MS" w:hAnsi="Arial" w:cs="Arial"/>
          <w:sz w:val="20"/>
          <w:szCs w:val="20"/>
        </w:rPr>
        <w:t>Se trata de un contrato</w:t>
      </w:r>
      <w:r w:rsidRPr="00EF3F63">
        <w:rPr>
          <w:rFonts w:ascii="Arial" w:eastAsia="Arial Unicode MS" w:hAnsi="Arial" w:cs="Arial"/>
          <w:b/>
          <w:sz w:val="20"/>
          <w:szCs w:val="20"/>
        </w:rPr>
        <w:t xml:space="preserve"> </w:t>
      </w:r>
      <w:r w:rsidRPr="00EF3F63">
        <w:rPr>
          <w:rFonts w:ascii="Arial" w:eastAsia="Arial Unicode MS" w:hAnsi="Arial" w:cs="Arial"/>
          <w:sz w:val="20"/>
          <w:szCs w:val="20"/>
        </w:rPr>
        <w:t>de suministro por impresión, transporte y distribución de billetes de lotería, así como la recolección</w:t>
      </w:r>
      <w:r w:rsidRPr="00EF3F63">
        <w:rPr>
          <w:rFonts w:ascii="Arial" w:hAnsi="Arial" w:cs="Arial"/>
          <w:sz w:val="20"/>
          <w:szCs w:val="20"/>
        </w:rPr>
        <w:t xml:space="preserve"> de la devolución y premios de los sorteos” </w:t>
      </w:r>
    </w:p>
    <w:p w14:paraId="3BA69DB8" w14:textId="77777777" w:rsidR="005C3F6B" w:rsidRPr="00EF3F63" w:rsidRDefault="005C3F6B" w:rsidP="00EF3F63">
      <w:pPr>
        <w:spacing w:after="0"/>
        <w:jc w:val="both"/>
        <w:rPr>
          <w:rFonts w:ascii="Arial" w:hAnsi="Arial" w:cs="Arial"/>
          <w:sz w:val="20"/>
          <w:szCs w:val="20"/>
        </w:rPr>
      </w:pPr>
    </w:p>
    <w:p w14:paraId="01FD614E" w14:textId="77777777" w:rsidR="005C3F6B" w:rsidRPr="00EF3F63" w:rsidRDefault="005C3F6B" w:rsidP="00EF3F63">
      <w:pPr>
        <w:numPr>
          <w:ilvl w:val="1"/>
          <w:numId w:val="25"/>
        </w:numPr>
        <w:spacing w:after="0" w:line="240" w:lineRule="auto"/>
        <w:jc w:val="both"/>
        <w:rPr>
          <w:rFonts w:ascii="Arial" w:eastAsia="Arial Unicode MS" w:hAnsi="Arial" w:cs="Arial"/>
          <w:b/>
          <w:sz w:val="20"/>
          <w:szCs w:val="20"/>
        </w:rPr>
      </w:pPr>
      <w:r w:rsidRPr="00EF3F63">
        <w:rPr>
          <w:rFonts w:ascii="Arial" w:eastAsia="Arial Unicode MS" w:hAnsi="Arial" w:cs="Arial"/>
          <w:b/>
          <w:sz w:val="20"/>
          <w:szCs w:val="20"/>
        </w:rPr>
        <w:t xml:space="preserve"> PLAZO </w:t>
      </w:r>
    </w:p>
    <w:p w14:paraId="708AAF6C" w14:textId="77777777" w:rsidR="005C3F6B" w:rsidRPr="00EF3F63" w:rsidRDefault="005C3F6B" w:rsidP="00EF3F63">
      <w:pPr>
        <w:spacing w:after="0"/>
        <w:jc w:val="both"/>
        <w:rPr>
          <w:rFonts w:ascii="Arial" w:eastAsia="Arial Unicode MS" w:hAnsi="Arial" w:cs="Arial"/>
          <w:b/>
          <w:sz w:val="20"/>
          <w:szCs w:val="20"/>
        </w:rPr>
      </w:pPr>
    </w:p>
    <w:p w14:paraId="1378A405" w14:textId="180FAB33" w:rsidR="005C3F6B" w:rsidRPr="00EF3F63" w:rsidRDefault="005C3F6B" w:rsidP="00EF3F63">
      <w:pPr>
        <w:spacing w:after="0"/>
        <w:jc w:val="both"/>
        <w:rPr>
          <w:rFonts w:ascii="Arial" w:hAnsi="Arial" w:cs="Arial"/>
          <w:sz w:val="20"/>
          <w:szCs w:val="20"/>
        </w:rPr>
      </w:pPr>
      <w:r w:rsidRPr="00EF3F63">
        <w:rPr>
          <w:rFonts w:ascii="Arial" w:hAnsi="Arial" w:cs="Arial"/>
          <w:sz w:val="20"/>
          <w:szCs w:val="20"/>
          <w:lang w:val="es-ES_tradnl"/>
        </w:rPr>
        <w:t>El plazo del presente contrato será la</w:t>
      </w:r>
      <w:r w:rsidRPr="00EF3F63">
        <w:rPr>
          <w:rFonts w:ascii="Arial" w:eastAsia="Arial Unicode MS" w:hAnsi="Arial" w:cs="Arial"/>
          <w:sz w:val="20"/>
          <w:szCs w:val="20"/>
          <w:lang w:val="es-ES_tradnl"/>
        </w:rPr>
        <w:t xml:space="preserve"> equivalente al término que corresponda a la realización de </w:t>
      </w:r>
      <w:r w:rsidR="0019534F">
        <w:rPr>
          <w:rFonts w:ascii="Arial" w:eastAsia="Arial Unicode MS" w:hAnsi="Arial" w:cs="Arial"/>
          <w:sz w:val="20"/>
          <w:szCs w:val="20"/>
          <w:lang w:val="es-ES_tradnl"/>
        </w:rPr>
        <w:t xml:space="preserve">treinta y seis </w:t>
      </w:r>
      <w:r w:rsidRPr="00EF3F63">
        <w:rPr>
          <w:rFonts w:ascii="Arial" w:hAnsi="Arial" w:cs="Arial"/>
          <w:sz w:val="20"/>
          <w:szCs w:val="20"/>
        </w:rPr>
        <w:t>(</w:t>
      </w:r>
      <w:r w:rsidR="0019534F">
        <w:rPr>
          <w:rFonts w:ascii="Arial" w:hAnsi="Arial" w:cs="Arial"/>
          <w:sz w:val="20"/>
          <w:szCs w:val="20"/>
        </w:rPr>
        <w:t>36</w:t>
      </w:r>
      <w:r w:rsidRPr="00EF3F63">
        <w:rPr>
          <w:rFonts w:ascii="Arial" w:hAnsi="Arial" w:cs="Arial"/>
          <w:sz w:val="20"/>
          <w:szCs w:val="20"/>
        </w:rPr>
        <w:t xml:space="preserve">) sorteos de Lotería Santander, a partir del </w:t>
      </w:r>
      <w:r w:rsidR="0019534F">
        <w:rPr>
          <w:rFonts w:ascii="Arial" w:hAnsi="Arial" w:cs="Arial"/>
          <w:sz w:val="20"/>
          <w:szCs w:val="20"/>
        </w:rPr>
        <w:t>diez</w:t>
      </w:r>
      <w:r w:rsidRPr="00EF3F63">
        <w:rPr>
          <w:rFonts w:ascii="Arial" w:hAnsi="Arial" w:cs="Arial"/>
          <w:sz w:val="20"/>
          <w:szCs w:val="20"/>
        </w:rPr>
        <w:t xml:space="preserve"> (</w:t>
      </w:r>
      <w:r w:rsidR="0019534F">
        <w:rPr>
          <w:rFonts w:ascii="Arial" w:hAnsi="Arial" w:cs="Arial"/>
          <w:sz w:val="20"/>
          <w:szCs w:val="20"/>
        </w:rPr>
        <w:t>1</w:t>
      </w:r>
      <w:r w:rsidR="0076464E">
        <w:rPr>
          <w:rFonts w:ascii="Arial" w:hAnsi="Arial" w:cs="Arial"/>
          <w:sz w:val="20"/>
          <w:szCs w:val="20"/>
        </w:rPr>
        <w:t>0</w:t>
      </w:r>
      <w:r w:rsidRPr="00EF3F63">
        <w:rPr>
          <w:rFonts w:ascii="Arial" w:hAnsi="Arial" w:cs="Arial"/>
          <w:sz w:val="20"/>
          <w:szCs w:val="20"/>
        </w:rPr>
        <w:t xml:space="preserve">) de </w:t>
      </w:r>
      <w:r w:rsidR="0019534F">
        <w:rPr>
          <w:rFonts w:ascii="Arial" w:hAnsi="Arial" w:cs="Arial"/>
          <w:sz w:val="20"/>
          <w:szCs w:val="20"/>
        </w:rPr>
        <w:t>mayo</w:t>
      </w:r>
      <w:r w:rsidR="00A52888">
        <w:rPr>
          <w:rFonts w:ascii="Arial" w:hAnsi="Arial" w:cs="Arial"/>
          <w:sz w:val="20"/>
          <w:szCs w:val="20"/>
        </w:rPr>
        <w:t xml:space="preserve"> </w:t>
      </w:r>
      <w:r w:rsidRPr="00EF3F63">
        <w:rPr>
          <w:rFonts w:ascii="Arial" w:hAnsi="Arial" w:cs="Arial"/>
          <w:sz w:val="20"/>
          <w:szCs w:val="20"/>
        </w:rPr>
        <w:t>de 202</w:t>
      </w:r>
      <w:r w:rsidR="0019534F">
        <w:rPr>
          <w:rFonts w:ascii="Arial" w:hAnsi="Arial" w:cs="Arial"/>
          <w:sz w:val="20"/>
          <w:szCs w:val="20"/>
        </w:rPr>
        <w:t>4</w:t>
      </w:r>
      <w:r w:rsidR="00A52888">
        <w:rPr>
          <w:rFonts w:ascii="Arial" w:hAnsi="Arial" w:cs="Arial"/>
          <w:sz w:val="20"/>
          <w:szCs w:val="20"/>
        </w:rPr>
        <w:t xml:space="preserve"> según calendario de sorteos</w:t>
      </w:r>
      <w:r w:rsidRPr="00EF3F63">
        <w:rPr>
          <w:rFonts w:ascii="Arial" w:hAnsi="Arial" w:cs="Arial"/>
          <w:sz w:val="20"/>
          <w:szCs w:val="20"/>
        </w:rPr>
        <w:t xml:space="preserve"> y hasta el </w:t>
      </w:r>
      <w:r w:rsidR="0019534F">
        <w:rPr>
          <w:rFonts w:ascii="Arial" w:hAnsi="Arial" w:cs="Arial"/>
          <w:sz w:val="20"/>
          <w:szCs w:val="20"/>
        </w:rPr>
        <w:t>27</w:t>
      </w:r>
      <w:r w:rsidR="00A52888">
        <w:rPr>
          <w:rFonts w:ascii="Arial" w:hAnsi="Arial" w:cs="Arial"/>
          <w:sz w:val="20"/>
          <w:szCs w:val="20"/>
        </w:rPr>
        <w:t xml:space="preserve"> de </w:t>
      </w:r>
      <w:r w:rsidRPr="00EF3F63">
        <w:rPr>
          <w:rFonts w:ascii="Arial" w:hAnsi="Arial" w:cs="Arial"/>
          <w:sz w:val="20"/>
          <w:szCs w:val="20"/>
        </w:rPr>
        <w:t xml:space="preserve">diciembre de </w:t>
      </w:r>
      <w:r w:rsidR="0076464E">
        <w:rPr>
          <w:rFonts w:ascii="Arial" w:hAnsi="Arial" w:cs="Arial"/>
          <w:sz w:val="20"/>
          <w:szCs w:val="20"/>
        </w:rPr>
        <w:t>la misma anualidad</w:t>
      </w:r>
      <w:r w:rsidRPr="00EF3F63">
        <w:rPr>
          <w:rFonts w:ascii="Arial" w:hAnsi="Arial" w:cs="Arial"/>
          <w:sz w:val="20"/>
          <w:szCs w:val="20"/>
        </w:rPr>
        <w:t xml:space="preserve">. </w:t>
      </w:r>
    </w:p>
    <w:p w14:paraId="16391FDF" w14:textId="77777777" w:rsidR="005C3F6B" w:rsidRPr="00EF3F63" w:rsidRDefault="005C3F6B" w:rsidP="00EF3F63">
      <w:pPr>
        <w:spacing w:after="0"/>
        <w:jc w:val="both"/>
        <w:rPr>
          <w:rFonts w:ascii="Arial" w:hAnsi="Arial" w:cs="Arial"/>
          <w:b/>
          <w:bCs/>
          <w:sz w:val="20"/>
          <w:szCs w:val="20"/>
        </w:rPr>
      </w:pPr>
    </w:p>
    <w:p w14:paraId="28886F80" w14:textId="77777777" w:rsidR="005C3F6B" w:rsidRPr="00EF3F63" w:rsidRDefault="005C3F6B" w:rsidP="00EF3F63">
      <w:pPr>
        <w:numPr>
          <w:ilvl w:val="1"/>
          <w:numId w:val="25"/>
        </w:numPr>
        <w:spacing w:after="0" w:line="240" w:lineRule="auto"/>
        <w:jc w:val="both"/>
        <w:rPr>
          <w:rFonts w:ascii="Arial" w:hAnsi="Arial" w:cs="Arial"/>
          <w:b/>
          <w:bCs/>
          <w:sz w:val="20"/>
          <w:szCs w:val="20"/>
        </w:rPr>
      </w:pPr>
      <w:r w:rsidRPr="00EF3F63">
        <w:rPr>
          <w:rFonts w:ascii="Arial" w:hAnsi="Arial" w:cs="Arial"/>
          <w:b/>
          <w:bCs/>
          <w:sz w:val="20"/>
          <w:szCs w:val="20"/>
        </w:rPr>
        <w:t>VIGENCIA</w:t>
      </w:r>
    </w:p>
    <w:p w14:paraId="152A51E7" w14:textId="77777777" w:rsidR="005C3F6B" w:rsidRPr="00EF3F63" w:rsidRDefault="005C3F6B" w:rsidP="00EF3F63">
      <w:pPr>
        <w:spacing w:after="0"/>
        <w:jc w:val="both"/>
        <w:rPr>
          <w:rFonts w:ascii="Arial" w:hAnsi="Arial" w:cs="Arial"/>
          <w:b/>
          <w:bCs/>
          <w:sz w:val="20"/>
          <w:szCs w:val="20"/>
        </w:rPr>
      </w:pPr>
    </w:p>
    <w:p w14:paraId="1394BA93" w14:textId="77777777" w:rsidR="005C3F6B" w:rsidRPr="00EF3F63" w:rsidRDefault="005C3F6B" w:rsidP="00EF3F63">
      <w:pPr>
        <w:spacing w:after="0"/>
        <w:jc w:val="both"/>
        <w:rPr>
          <w:rFonts w:ascii="Arial" w:hAnsi="Arial" w:cs="Arial"/>
          <w:sz w:val="20"/>
          <w:szCs w:val="20"/>
        </w:rPr>
      </w:pPr>
      <w:r w:rsidRPr="00EF3F63">
        <w:rPr>
          <w:rFonts w:ascii="Arial" w:hAnsi="Arial" w:cs="Arial"/>
          <w:spacing w:val="-4"/>
          <w:sz w:val="20"/>
          <w:szCs w:val="20"/>
        </w:rPr>
        <w:t>L</w:t>
      </w:r>
      <w:r w:rsidRPr="00EF3F63">
        <w:rPr>
          <w:rFonts w:ascii="Arial" w:hAnsi="Arial" w:cs="Arial"/>
          <w:sz w:val="20"/>
          <w:szCs w:val="20"/>
        </w:rPr>
        <w:t xml:space="preserve">a </w:t>
      </w:r>
      <w:r w:rsidRPr="00EF3F63">
        <w:rPr>
          <w:rFonts w:ascii="Arial" w:hAnsi="Arial" w:cs="Arial"/>
          <w:spacing w:val="-5"/>
          <w:sz w:val="20"/>
          <w:szCs w:val="20"/>
        </w:rPr>
        <w:t>v</w:t>
      </w:r>
      <w:r w:rsidRPr="00EF3F63">
        <w:rPr>
          <w:rFonts w:ascii="Arial" w:hAnsi="Arial" w:cs="Arial"/>
          <w:spacing w:val="4"/>
          <w:sz w:val="20"/>
          <w:szCs w:val="20"/>
        </w:rPr>
        <w:t>i</w:t>
      </w:r>
      <w:r w:rsidRPr="00EF3F63">
        <w:rPr>
          <w:rFonts w:ascii="Arial" w:hAnsi="Arial" w:cs="Arial"/>
          <w:spacing w:val="1"/>
          <w:sz w:val="20"/>
          <w:szCs w:val="20"/>
        </w:rPr>
        <w:t>g</w:t>
      </w:r>
      <w:r w:rsidRPr="00EF3F63">
        <w:rPr>
          <w:rFonts w:ascii="Arial" w:hAnsi="Arial" w:cs="Arial"/>
          <w:spacing w:val="-4"/>
          <w:sz w:val="20"/>
          <w:szCs w:val="20"/>
        </w:rPr>
        <w:t>e</w:t>
      </w:r>
      <w:r w:rsidRPr="00EF3F63">
        <w:rPr>
          <w:rFonts w:ascii="Arial" w:hAnsi="Arial" w:cs="Arial"/>
          <w:spacing w:val="1"/>
          <w:sz w:val="20"/>
          <w:szCs w:val="20"/>
        </w:rPr>
        <w:t>n</w:t>
      </w:r>
      <w:r w:rsidRPr="00EF3F63">
        <w:rPr>
          <w:rFonts w:ascii="Arial" w:hAnsi="Arial" w:cs="Arial"/>
          <w:sz w:val="20"/>
          <w:szCs w:val="20"/>
        </w:rPr>
        <w:t xml:space="preserve">cia   </w:t>
      </w:r>
      <w:r w:rsidRPr="00EF3F63">
        <w:rPr>
          <w:rFonts w:ascii="Arial" w:hAnsi="Arial" w:cs="Arial"/>
          <w:spacing w:val="1"/>
          <w:sz w:val="20"/>
          <w:szCs w:val="20"/>
        </w:rPr>
        <w:t>d</w:t>
      </w:r>
      <w:r w:rsidRPr="00EF3F63">
        <w:rPr>
          <w:rFonts w:ascii="Arial" w:hAnsi="Arial" w:cs="Arial"/>
          <w:spacing w:val="-4"/>
          <w:sz w:val="20"/>
          <w:szCs w:val="20"/>
        </w:rPr>
        <w:t>e</w:t>
      </w:r>
      <w:r w:rsidRPr="00EF3F63">
        <w:rPr>
          <w:rFonts w:ascii="Arial" w:hAnsi="Arial" w:cs="Arial"/>
          <w:sz w:val="20"/>
          <w:szCs w:val="20"/>
        </w:rPr>
        <w:t>l c</w:t>
      </w:r>
      <w:r w:rsidRPr="00EF3F63">
        <w:rPr>
          <w:rFonts w:ascii="Arial" w:hAnsi="Arial" w:cs="Arial"/>
          <w:spacing w:val="-4"/>
          <w:sz w:val="20"/>
          <w:szCs w:val="20"/>
        </w:rPr>
        <w:t>o</w:t>
      </w:r>
      <w:r w:rsidRPr="00EF3F63">
        <w:rPr>
          <w:rFonts w:ascii="Arial" w:hAnsi="Arial" w:cs="Arial"/>
          <w:spacing w:val="1"/>
          <w:sz w:val="20"/>
          <w:szCs w:val="20"/>
        </w:rPr>
        <w:t>n</w:t>
      </w:r>
      <w:r w:rsidRPr="00EF3F63">
        <w:rPr>
          <w:rFonts w:ascii="Arial" w:hAnsi="Arial" w:cs="Arial"/>
          <w:sz w:val="20"/>
          <w:szCs w:val="20"/>
        </w:rPr>
        <w:t>t</w:t>
      </w:r>
      <w:r w:rsidRPr="00EF3F63">
        <w:rPr>
          <w:rFonts w:ascii="Arial" w:hAnsi="Arial" w:cs="Arial"/>
          <w:spacing w:val="2"/>
          <w:sz w:val="20"/>
          <w:szCs w:val="20"/>
        </w:rPr>
        <w:t>r</w:t>
      </w:r>
      <w:r w:rsidRPr="00EF3F63">
        <w:rPr>
          <w:rFonts w:ascii="Arial" w:hAnsi="Arial" w:cs="Arial"/>
          <w:spacing w:val="1"/>
          <w:sz w:val="20"/>
          <w:szCs w:val="20"/>
        </w:rPr>
        <w:t>a</w:t>
      </w:r>
      <w:r w:rsidRPr="00EF3F63">
        <w:rPr>
          <w:rFonts w:ascii="Arial" w:hAnsi="Arial" w:cs="Arial"/>
          <w:sz w:val="20"/>
          <w:szCs w:val="20"/>
        </w:rPr>
        <w:t>to s</w:t>
      </w:r>
      <w:r w:rsidRPr="00EF3F63">
        <w:rPr>
          <w:rFonts w:ascii="Arial" w:hAnsi="Arial" w:cs="Arial"/>
          <w:spacing w:val="1"/>
          <w:sz w:val="20"/>
          <w:szCs w:val="20"/>
        </w:rPr>
        <w:t>e contará desde la fecha en que quede perfeccionado con la firma de las partes y el acta de inicio hasta su liquidación, de conformidad con el artículo 43 de la resolución 004 de 2.019 (Manual Interno de contratación</w:t>
      </w:r>
      <w:proofErr w:type="gramStart"/>
      <w:r w:rsidRPr="00EF3F63">
        <w:rPr>
          <w:rFonts w:ascii="Arial" w:hAnsi="Arial" w:cs="Arial"/>
          <w:spacing w:val="1"/>
          <w:sz w:val="20"/>
          <w:szCs w:val="20"/>
        </w:rPr>
        <w:t>)</w:t>
      </w:r>
      <w:r w:rsidRPr="00EF3F63">
        <w:rPr>
          <w:rFonts w:ascii="Arial" w:hAnsi="Arial" w:cs="Arial"/>
          <w:sz w:val="20"/>
          <w:szCs w:val="20"/>
        </w:rPr>
        <w:t>.-</w:t>
      </w:r>
      <w:proofErr w:type="gramEnd"/>
    </w:p>
    <w:p w14:paraId="4BC660F5" w14:textId="77777777" w:rsidR="005C3F6B" w:rsidRPr="00EF3F63" w:rsidRDefault="005C3F6B" w:rsidP="00EF3F63">
      <w:pPr>
        <w:spacing w:after="0"/>
        <w:jc w:val="both"/>
        <w:rPr>
          <w:rFonts w:ascii="Arial" w:hAnsi="Arial" w:cs="Arial"/>
          <w:sz w:val="20"/>
          <w:szCs w:val="20"/>
        </w:rPr>
      </w:pPr>
    </w:p>
    <w:p w14:paraId="148282C1" w14:textId="77777777" w:rsidR="005C3F6B" w:rsidRPr="003E7AEE" w:rsidRDefault="005C3F6B" w:rsidP="00EF3F63">
      <w:pPr>
        <w:pStyle w:val="Sinespaciado"/>
        <w:numPr>
          <w:ilvl w:val="0"/>
          <w:numId w:val="21"/>
        </w:numPr>
        <w:tabs>
          <w:tab w:val="clear" w:pos="705"/>
          <w:tab w:val="num" w:pos="0"/>
        </w:tabs>
        <w:suppressAutoHyphens/>
        <w:ind w:left="0"/>
        <w:jc w:val="both"/>
        <w:rPr>
          <w:rFonts w:ascii="Arial" w:hAnsi="Arial" w:cs="Arial"/>
          <w:sz w:val="20"/>
          <w:szCs w:val="20"/>
        </w:rPr>
      </w:pPr>
      <w:r w:rsidRPr="00EF3F63">
        <w:rPr>
          <w:rFonts w:ascii="Arial" w:hAnsi="Arial" w:cs="Arial"/>
          <w:b/>
          <w:sz w:val="20"/>
          <w:szCs w:val="20"/>
          <w:lang w:val="es-ES"/>
        </w:rPr>
        <w:t xml:space="preserve">2.- </w:t>
      </w:r>
      <w:r w:rsidRPr="00EF3F63">
        <w:rPr>
          <w:rFonts w:ascii="Arial" w:hAnsi="Arial" w:cs="Arial"/>
          <w:b/>
          <w:sz w:val="20"/>
          <w:szCs w:val="20"/>
        </w:rPr>
        <w:t>ESPECIFICACIONES GENERALES SOBRE IMPRESIÓN</w:t>
      </w:r>
    </w:p>
    <w:p w14:paraId="2B9348D8" w14:textId="77777777" w:rsidR="003E7AEE" w:rsidRDefault="003E7AEE" w:rsidP="003E7AEE">
      <w:pPr>
        <w:pStyle w:val="Sinespaciado"/>
        <w:suppressAutoHyphens/>
        <w:jc w:val="both"/>
        <w:rPr>
          <w:rFonts w:ascii="Arial" w:hAnsi="Arial" w:cs="Arial"/>
          <w:b/>
          <w:sz w:val="20"/>
          <w:szCs w:val="20"/>
        </w:rPr>
      </w:pPr>
    </w:p>
    <w:p w14:paraId="58518E85" w14:textId="77777777" w:rsidR="003E7AEE" w:rsidRDefault="003E7AEE" w:rsidP="003E7AEE">
      <w:pPr>
        <w:pStyle w:val="Sinespaciado"/>
        <w:suppressAutoHyphens/>
        <w:jc w:val="both"/>
        <w:rPr>
          <w:rFonts w:ascii="Arial" w:hAnsi="Arial" w:cs="Arial"/>
          <w:b/>
          <w:sz w:val="20"/>
          <w:szCs w:val="20"/>
        </w:rPr>
      </w:pPr>
    </w:p>
    <w:p w14:paraId="4C753F94" w14:textId="77777777" w:rsidR="003E7AEE" w:rsidRDefault="003E7AEE" w:rsidP="003E7AEE">
      <w:pPr>
        <w:jc w:val="both"/>
        <w:rPr>
          <w:rFonts w:ascii="Arial" w:hAnsi="Arial"/>
          <w:b/>
          <w:sz w:val="20"/>
        </w:rPr>
      </w:pPr>
      <w:r>
        <w:rPr>
          <w:rFonts w:ascii="Arial" w:hAnsi="Arial"/>
          <w:b/>
          <w:sz w:val="20"/>
        </w:rPr>
        <w:t>CARACTERISTICAS Y ESPECIFICACIONES TECNICAS.</w:t>
      </w:r>
    </w:p>
    <w:p w14:paraId="42ACCBA7" w14:textId="77777777" w:rsidR="003E7AEE" w:rsidRDefault="003E7AEE" w:rsidP="003E7AEE">
      <w:pPr>
        <w:pStyle w:val="Ttulo1"/>
        <w:spacing w:before="0" w:after="0"/>
        <w:jc w:val="both"/>
        <w:rPr>
          <w:rFonts w:ascii="Arial" w:hAnsi="Arial"/>
          <w:b w:val="0"/>
          <w:sz w:val="20"/>
        </w:rPr>
      </w:pPr>
      <w:r>
        <w:rPr>
          <w:rFonts w:ascii="Arial" w:hAnsi="Arial"/>
          <w:b w:val="0"/>
          <w:sz w:val="20"/>
        </w:rPr>
        <w:t>Los billetes tradicionales de la Lotería Santander según la modalidad de impresión que se contraten tendrán básicamente las siguientes características:</w:t>
      </w:r>
    </w:p>
    <w:p w14:paraId="7A0DA19A" w14:textId="77777777" w:rsidR="003E7AEE" w:rsidRDefault="003E7AEE" w:rsidP="003E7AEE">
      <w:pPr>
        <w:pStyle w:val="Ttulo1"/>
        <w:numPr>
          <w:ilvl w:val="0"/>
          <w:numId w:val="37"/>
        </w:numPr>
        <w:tabs>
          <w:tab w:val="clear" w:pos="0"/>
        </w:tabs>
        <w:spacing w:before="0" w:after="0"/>
        <w:ind w:left="720" w:hanging="360"/>
        <w:jc w:val="both"/>
        <w:rPr>
          <w:rFonts w:ascii="Arial" w:hAnsi="Arial"/>
          <w:b w:val="0"/>
          <w:sz w:val="20"/>
        </w:rPr>
      </w:pPr>
    </w:p>
    <w:p w14:paraId="77FD8C46" w14:textId="2064AF03" w:rsidR="003E7AEE" w:rsidRDefault="003E7AEE" w:rsidP="003E7AEE">
      <w:pPr>
        <w:pStyle w:val="Ttulo1"/>
        <w:spacing w:before="0" w:after="0"/>
        <w:jc w:val="both"/>
        <w:rPr>
          <w:rFonts w:ascii="Arial" w:hAnsi="Arial"/>
          <w:sz w:val="20"/>
        </w:rPr>
      </w:pPr>
      <w:r>
        <w:rPr>
          <w:rFonts w:ascii="Arial" w:hAnsi="Arial"/>
          <w:sz w:val="20"/>
        </w:rPr>
        <w:t>2.1.1.-DIMENSIONES Y ESPECIFICACIONES TECNICAS:</w:t>
      </w:r>
    </w:p>
    <w:p w14:paraId="54FB5908" w14:textId="77777777" w:rsidR="003E7AEE" w:rsidRDefault="003E7AEE" w:rsidP="003E7AEE">
      <w:pPr>
        <w:pStyle w:val="Ttulo1"/>
        <w:spacing w:before="0" w:after="0"/>
        <w:jc w:val="both"/>
        <w:rPr>
          <w:rFonts w:ascii="Arial" w:hAnsi="Arial"/>
          <w:b w:val="0"/>
          <w:sz w:val="20"/>
        </w:rPr>
      </w:pPr>
    </w:p>
    <w:p w14:paraId="49936EA2" w14:textId="77777777" w:rsidR="003E7AEE" w:rsidRDefault="003E7AEE" w:rsidP="003E7AEE">
      <w:pPr>
        <w:pStyle w:val="Ttulo1"/>
        <w:spacing w:before="0" w:after="0"/>
        <w:jc w:val="both"/>
        <w:rPr>
          <w:rFonts w:ascii="Arial" w:hAnsi="Arial"/>
          <w:b w:val="0"/>
          <w:sz w:val="20"/>
        </w:rPr>
      </w:pPr>
      <w:r>
        <w:rPr>
          <w:rFonts w:ascii="Arial" w:hAnsi="Arial"/>
          <w:b w:val="0"/>
          <w:sz w:val="20"/>
        </w:rPr>
        <w:t>Papel bond CBO 75 gramos como mínimo y/o inkjet 80 gr/m2 como mínimo. Cada billete tendrá 12.0 centímetros de ancho por 27.5 centímetros de alto incluido las fracciones y el cabezote. Tolerancia de +o- 0,5 cms (3 fracciones).</w:t>
      </w:r>
    </w:p>
    <w:p w14:paraId="380817D1" w14:textId="77777777" w:rsidR="003E7AEE" w:rsidRDefault="003E7AEE" w:rsidP="003E7AEE">
      <w:pPr>
        <w:pStyle w:val="Ttulo1"/>
        <w:spacing w:before="0" w:after="0"/>
        <w:jc w:val="both"/>
        <w:rPr>
          <w:rFonts w:ascii="Arial" w:hAnsi="Arial"/>
          <w:b w:val="0"/>
          <w:sz w:val="20"/>
        </w:rPr>
      </w:pPr>
      <w:r>
        <w:rPr>
          <w:rFonts w:ascii="Arial" w:hAnsi="Arial"/>
          <w:b w:val="0"/>
          <w:sz w:val="20"/>
        </w:rPr>
        <w:t xml:space="preserve"> </w:t>
      </w:r>
    </w:p>
    <w:p w14:paraId="29867409" w14:textId="77777777" w:rsidR="003E7AEE" w:rsidRDefault="003E7AEE" w:rsidP="003E7AEE">
      <w:pPr>
        <w:pStyle w:val="Ttulo1"/>
        <w:spacing w:before="0" w:after="0"/>
        <w:jc w:val="both"/>
        <w:rPr>
          <w:rFonts w:ascii="Arial" w:hAnsi="Arial"/>
          <w:b w:val="0"/>
          <w:sz w:val="20"/>
        </w:rPr>
      </w:pPr>
      <w:r>
        <w:rPr>
          <w:rFonts w:ascii="Arial" w:hAnsi="Arial"/>
          <w:b w:val="0"/>
          <w:sz w:val="20"/>
        </w:rPr>
        <w:t xml:space="preserve">El cabezote con el título de la </w:t>
      </w:r>
      <w:r>
        <w:rPr>
          <w:rFonts w:ascii="Arial" w:hAnsi="Arial"/>
          <w:sz w:val="20"/>
        </w:rPr>
        <w:t>LOTERIA SANTANDER</w:t>
      </w:r>
      <w:r>
        <w:rPr>
          <w:rFonts w:ascii="Arial" w:hAnsi="Arial"/>
          <w:b w:val="0"/>
          <w:sz w:val="20"/>
        </w:rPr>
        <w:t xml:space="preserve"> deberá tener las siguientes dimensiones: 3.0 centímetros de alto por 12.0 centímetros de ancho y contendrá el nombre del distribuidor, su NIT y el consecutivo de impresión del billete con código de barras; de igual forma dentro del cabezote se incluirán mensajes que la LOTERIA SANTANDER suministrará oportunamente al impresor. Cada billete estará compuesto de tres (3) fracciones numeradas del uno (1) al tres (3) en una sola tira en sentido vertical; el tamaño de cada fracción será de 12.0 centímetros de ancho por 8.16 centímetros de alto y deberán traer entre ellas una perforación (Troquelado) que facilite su desprendimiento. Las partes podrán en cualquier tiempo rediseñar el tamaño del cabezote y de las fracciones, conservando el tamaño total del billete.</w:t>
      </w:r>
    </w:p>
    <w:p w14:paraId="261E3F35" w14:textId="77777777" w:rsidR="003E7AEE" w:rsidRDefault="003E7AEE" w:rsidP="003E7AEE">
      <w:pPr>
        <w:pStyle w:val="Ttulo1"/>
        <w:spacing w:before="0" w:after="0"/>
        <w:jc w:val="both"/>
        <w:rPr>
          <w:rFonts w:ascii="Arial" w:hAnsi="Arial"/>
          <w:b w:val="0"/>
          <w:sz w:val="20"/>
        </w:rPr>
      </w:pPr>
    </w:p>
    <w:p w14:paraId="716BA819" w14:textId="77777777" w:rsidR="003E7AEE" w:rsidRDefault="003E7AEE" w:rsidP="003E7AEE">
      <w:pPr>
        <w:pStyle w:val="Ttulo1"/>
        <w:spacing w:before="0" w:after="0"/>
        <w:jc w:val="both"/>
        <w:rPr>
          <w:rFonts w:ascii="Arial" w:hAnsi="Arial"/>
          <w:b w:val="0"/>
          <w:sz w:val="20"/>
        </w:rPr>
      </w:pPr>
      <w:r>
        <w:rPr>
          <w:rFonts w:ascii="Arial" w:hAnsi="Arial"/>
          <w:b w:val="0"/>
          <w:sz w:val="20"/>
        </w:rPr>
        <w:t>El proponente y/o el contratista podrán sugerir en su momento un ancho y alto diferente pero siempre manteniendo un área total del billete y que deberá ser autorizado por el supervisor del contrato y de acuerdo a las políticas comerciales de mayor conveniencia para la Entidad.</w:t>
      </w:r>
    </w:p>
    <w:p w14:paraId="4A1CAABD" w14:textId="77777777" w:rsidR="003E7AEE" w:rsidRDefault="003E7AEE" w:rsidP="003E7AEE">
      <w:pPr>
        <w:rPr>
          <w:rFonts w:ascii="Arial" w:hAnsi="Arial"/>
          <w:sz w:val="20"/>
        </w:rPr>
      </w:pPr>
    </w:p>
    <w:p w14:paraId="48CEDE9D" w14:textId="77777777" w:rsidR="003E7AEE" w:rsidRDefault="003E7AEE" w:rsidP="003E7AEE">
      <w:pPr>
        <w:rPr>
          <w:rFonts w:ascii="Arial" w:hAnsi="Arial"/>
          <w:sz w:val="20"/>
        </w:rPr>
      </w:pPr>
      <w:r>
        <w:rPr>
          <w:rFonts w:ascii="Arial" w:hAnsi="Arial"/>
          <w:sz w:val="20"/>
        </w:rPr>
        <w:lastRenderedPageBreak/>
        <w:t xml:space="preserve">Si por alguna circunstancia el rediseño del billete conlleva el cambio en el tamaño del mismo, las partes de común acuerdo buscaran los ajustes pertinentes en materia de precios. </w:t>
      </w:r>
    </w:p>
    <w:p w14:paraId="24667E3A" w14:textId="11055026" w:rsidR="003E7AEE" w:rsidRDefault="003E7AEE" w:rsidP="003E7AEE">
      <w:pPr>
        <w:pStyle w:val="Ttulo1"/>
        <w:spacing w:before="0" w:after="0"/>
        <w:jc w:val="both"/>
        <w:rPr>
          <w:rFonts w:ascii="Arial" w:hAnsi="Arial"/>
          <w:sz w:val="20"/>
        </w:rPr>
      </w:pPr>
      <w:r>
        <w:rPr>
          <w:rFonts w:ascii="Arial" w:hAnsi="Arial"/>
          <w:sz w:val="20"/>
        </w:rPr>
        <w:t>2.1.2.- IMPRESION</w:t>
      </w:r>
    </w:p>
    <w:p w14:paraId="0B0547FF" w14:textId="77777777" w:rsidR="003E7AEE" w:rsidRDefault="003E7AEE" w:rsidP="003E7AEE">
      <w:pPr>
        <w:pStyle w:val="Ttulo1"/>
        <w:jc w:val="both"/>
        <w:rPr>
          <w:rFonts w:ascii="Arial" w:hAnsi="Arial"/>
          <w:b w:val="0"/>
          <w:sz w:val="20"/>
        </w:rPr>
      </w:pPr>
      <w:r>
        <w:rPr>
          <w:rFonts w:ascii="Arial" w:hAnsi="Arial"/>
          <w:b w:val="0"/>
          <w:sz w:val="20"/>
        </w:rPr>
        <w:t>En la elaboración de los Billetes se debe tener en cuenta que, de conformidad con el sistema de impresión utilizado, todo el billete podrá ser variable o no, que pueden tener diferentes diseños en un solo sorteo. Estas variaciones estarán tanto en el diseño, como en el tamaño (agrandándolo o reduciéndolo), colores y localización de la serie y el número de cada uno de los billetes y de las fracciones. Los datos asociados y particulares a cada uno de los sorteos. Y de información fija, relacionada con diseños gráficos que identifican la marca y distinguen por el color el sorteo, la cual en todos los casos se realiza por el sistema de impresión ófset común a las firmas impresoras del país.</w:t>
      </w:r>
    </w:p>
    <w:p w14:paraId="64A7BBB4" w14:textId="77777777" w:rsidR="003E7AEE" w:rsidRDefault="003E7AEE" w:rsidP="003E7AEE">
      <w:pPr>
        <w:pStyle w:val="Ttulo1"/>
        <w:jc w:val="both"/>
        <w:rPr>
          <w:rFonts w:ascii="Arial" w:hAnsi="Arial"/>
          <w:b w:val="0"/>
          <w:sz w:val="20"/>
        </w:rPr>
      </w:pPr>
      <w:r>
        <w:rPr>
          <w:rFonts w:ascii="Arial" w:hAnsi="Arial"/>
          <w:b w:val="0"/>
          <w:sz w:val="20"/>
        </w:rPr>
        <w:t>También se deberá tener en cuenta que además de la anterior se encuentran las llamadas seguridades inteligentes. Para este tipo de impresión existen diferentes sistemas de impresión excluyentes entre los mismos pero que deben garantizar la calidad de la impresión y ofrecer los niveles de seguridad exigidos por la Lotería Santander, relacionados con la protección de la información considerada de alta sensibilidad y por lo cual se debe garantizar su integridad, coherencia, resistencia, para reducir riesgos que, en materia de adulteración, superposición, borrado o enmendadura que se puedan presentar.  Además, en el caso del código de barras este debe permitir su lectura mediante el uso de un dispositivo óptico.</w:t>
      </w:r>
    </w:p>
    <w:p w14:paraId="11D8DFD4" w14:textId="77777777" w:rsidR="003E7AEE" w:rsidRDefault="003E7AEE" w:rsidP="003E7AEE">
      <w:pPr>
        <w:pStyle w:val="Ttulo1"/>
        <w:jc w:val="both"/>
        <w:rPr>
          <w:rFonts w:ascii="Arial" w:hAnsi="Arial"/>
          <w:b w:val="0"/>
          <w:sz w:val="20"/>
        </w:rPr>
      </w:pPr>
      <w:r>
        <w:rPr>
          <w:rFonts w:ascii="Arial" w:hAnsi="Arial"/>
          <w:b w:val="0"/>
          <w:sz w:val="20"/>
        </w:rPr>
        <w:t>En atención a la diversidad de sistemas de impresión cada uno de los participantes deberá explicar en detalle el sistema a utilizar, las medidas de seguridad de cada uno y las ventajas para la entidad y el negocio en general de su adopción.</w:t>
      </w:r>
    </w:p>
    <w:p w14:paraId="480F9006" w14:textId="77777777" w:rsidR="003E7AEE" w:rsidRDefault="003E7AEE" w:rsidP="003E7AEE">
      <w:pPr>
        <w:pStyle w:val="Ttulo1"/>
        <w:numPr>
          <w:ilvl w:val="0"/>
          <w:numId w:val="37"/>
        </w:numPr>
        <w:tabs>
          <w:tab w:val="clear" w:pos="0"/>
        </w:tabs>
        <w:spacing w:before="0" w:after="0"/>
        <w:ind w:left="720" w:hanging="360"/>
        <w:jc w:val="both"/>
        <w:rPr>
          <w:rFonts w:ascii="Arial" w:hAnsi="Arial"/>
          <w:sz w:val="20"/>
        </w:rPr>
      </w:pPr>
    </w:p>
    <w:p w14:paraId="1814FF03" w14:textId="2620666A" w:rsidR="003E7AEE" w:rsidRDefault="003E7AEE" w:rsidP="003E7AEE">
      <w:pPr>
        <w:pStyle w:val="Sinespaciado"/>
        <w:rPr>
          <w:rFonts w:ascii="Arial" w:hAnsi="Arial"/>
          <w:b/>
          <w:sz w:val="20"/>
        </w:rPr>
      </w:pPr>
      <w:r>
        <w:rPr>
          <w:rFonts w:ascii="Arial" w:hAnsi="Arial"/>
          <w:b/>
          <w:sz w:val="20"/>
        </w:rPr>
        <w:t xml:space="preserve">2.1.2.1.- ANVERSO: (según diseños) </w:t>
      </w:r>
    </w:p>
    <w:p w14:paraId="7887DED8" w14:textId="77777777" w:rsidR="003E7AEE" w:rsidRDefault="003E7AEE" w:rsidP="003E7AEE">
      <w:pPr>
        <w:pStyle w:val="Sinespaciado"/>
        <w:rPr>
          <w:rFonts w:ascii="Arial" w:hAnsi="Arial"/>
          <w:sz w:val="20"/>
        </w:rPr>
      </w:pPr>
    </w:p>
    <w:p w14:paraId="0F7CEC9F" w14:textId="77777777" w:rsidR="003E7AEE" w:rsidRDefault="003E7AEE" w:rsidP="003E7AEE">
      <w:pPr>
        <w:pStyle w:val="Sinespaciado"/>
        <w:numPr>
          <w:ilvl w:val="0"/>
          <w:numId w:val="38"/>
        </w:numPr>
        <w:jc w:val="both"/>
        <w:rPr>
          <w:rFonts w:ascii="Arial" w:hAnsi="Arial"/>
          <w:sz w:val="20"/>
        </w:rPr>
      </w:pPr>
      <w:bookmarkStart w:id="0" w:name="_Hlk69223809"/>
      <w:r>
        <w:rPr>
          <w:rFonts w:ascii="Arial" w:hAnsi="Arial"/>
          <w:sz w:val="20"/>
        </w:rPr>
        <w:t>Policromía en tintas (</w:t>
      </w:r>
      <w:proofErr w:type="spellStart"/>
      <w:r>
        <w:rPr>
          <w:rFonts w:ascii="Arial" w:hAnsi="Arial"/>
          <w:sz w:val="20"/>
        </w:rPr>
        <w:t>cmyk</w:t>
      </w:r>
      <w:proofErr w:type="spellEnd"/>
      <w:r>
        <w:rPr>
          <w:rFonts w:ascii="Arial" w:hAnsi="Arial"/>
          <w:sz w:val="20"/>
        </w:rPr>
        <w:t>) para impresión de motivos, fondo, logotipo y textos en general.</w:t>
      </w:r>
    </w:p>
    <w:p w14:paraId="468E55D2" w14:textId="77777777" w:rsidR="003E7AEE" w:rsidRDefault="003E7AEE" w:rsidP="003E7AEE">
      <w:pPr>
        <w:numPr>
          <w:ilvl w:val="0"/>
          <w:numId w:val="38"/>
        </w:numPr>
        <w:spacing w:after="0" w:line="240" w:lineRule="auto"/>
        <w:jc w:val="both"/>
        <w:rPr>
          <w:rFonts w:ascii="Arial" w:hAnsi="Arial"/>
          <w:sz w:val="20"/>
        </w:rPr>
      </w:pPr>
      <w:r w:rsidRPr="00E87330">
        <w:rPr>
          <w:rFonts w:ascii="Arial" w:hAnsi="Arial"/>
          <w:sz w:val="20"/>
        </w:rPr>
        <w:t xml:space="preserve">Tinta fluorescente invisible: se imprimirá un fondo de seguridad en toda el área del billete o en los espacios que se acuerden entre la Entidad y el Impresor con la leyenda </w:t>
      </w:r>
      <w:r w:rsidRPr="00E87330">
        <w:rPr>
          <w:rFonts w:ascii="Arial" w:hAnsi="Arial"/>
          <w:b/>
          <w:sz w:val="20"/>
        </w:rPr>
        <w:t>LOTERIA SANTANDER</w:t>
      </w:r>
      <w:r w:rsidRPr="00E87330">
        <w:rPr>
          <w:rFonts w:ascii="Arial" w:hAnsi="Arial"/>
          <w:sz w:val="20"/>
        </w:rPr>
        <w:t xml:space="preserve"> (o cualquier frase escogida por la Lotería) y el logo tipo reversible a la acción de los rayos ultravioleta o luz negra</w:t>
      </w:r>
      <w:r w:rsidRPr="00E87330">
        <w:rPr>
          <w:rFonts w:ascii="Arial" w:hAnsi="Arial"/>
          <w:i/>
          <w:iCs/>
          <w:sz w:val="20"/>
        </w:rPr>
        <w:t>.</w:t>
      </w:r>
      <w:r>
        <w:rPr>
          <w:rFonts w:ascii="Arial" w:hAnsi="Arial"/>
          <w:sz w:val="20"/>
        </w:rPr>
        <w:t xml:space="preserve"> </w:t>
      </w:r>
    </w:p>
    <w:p w14:paraId="5D7F2CC2" w14:textId="77777777" w:rsidR="003E7AEE" w:rsidRDefault="003E7AEE" w:rsidP="003E7AEE">
      <w:pPr>
        <w:numPr>
          <w:ilvl w:val="0"/>
          <w:numId w:val="38"/>
        </w:numPr>
        <w:spacing w:after="0" w:line="240" w:lineRule="auto"/>
        <w:jc w:val="both"/>
        <w:rPr>
          <w:rFonts w:ascii="Arial" w:hAnsi="Arial"/>
          <w:sz w:val="20"/>
        </w:rPr>
      </w:pPr>
      <w:r>
        <w:rPr>
          <w:rFonts w:ascii="Arial" w:hAnsi="Arial"/>
          <w:sz w:val="20"/>
        </w:rPr>
        <w:t xml:space="preserve"> Tinta reactiva a los hipocloritos: (blanqueadores químicos). Se imprimirá un fondo en toda el área del billete o en los espacios que se acuerden entre la Entidad y el Impresor con una frase escogida por la Lotería, de reacción irreversible a la acción de cualquier solución derivada de los hipocloritos o blanqueadores químicos. (información fija).</w:t>
      </w:r>
    </w:p>
    <w:p w14:paraId="72E4F5A6" w14:textId="77777777" w:rsidR="003E7AEE" w:rsidRDefault="003E7AEE" w:rsidP="003E7AEE">
      <w:pPr>
        <w:numPr>
          <w:ilvl w:val="0"/>
          <w:numId w:val="38"/>
        </w:numPr>
        <w:spacing w:after="0" w:line="240" w:lineRule="auto"/>
        <w:jc w:val="both"/>
        <w:rPr>
          <w:rFonts w:ascii="Arial" w:hAnsi="Arial"/>
          <w:sz w:val="20"/>
        </w:rPr>
      </w:pPr>
      <w:r>
        <w:rPr>
          <w:rFonts w:ascii="Arial" w:hAnsi="Arial"/>
          <w:sz w:val="20"/>
        </w:rPr>
        <w:t>Tinta reactiva a la moneda COIN.</w:t>
      </w:r>
    </w:p>
    <w:p w14:paraId="54B0E614" w14:textId="77777777" w:rsidR="003E7AEE" w:rsidRDefault="003E7AEE" w:rsidP="003E7AEE">
      <w:pPr>
        <w:numPr>
          <w:ilvl w:val="0"/>
          <w:numId w:val="38"/>
        </w:numPr>
        <w:spacing w:after="0" w:line="240" w:lineRule="auto"/>
        <w:jc w:val="both"/>
        <w:rPr>
          <w:rFonts w:ascii="Arial" w:hAnsi="Arial"/>
          <w:sz w:val="20"/>
        </w:rPr>
      </w:pPr>
      <w:r>
        <w:rPr>
          <w:rFonts w:ascii="Arial" w:hAnsi="Arial"/>
          <w:sz w:val="20"/>
        </w:rPr>
        <w:t>Micro textos de seguridad.</w:t>
      </w:r>
    </w:p>
    <w:p w14:paraId="21776203" w14:textId="77777777" w:rsidR="003E7AEE" w:rsidRDefault="003E7AEE" w:rsidP="003E7AEE">
      <w:pPr>
        <w:pStyle w:val="Sinespaciado"/>
        <w:numPr>
          <w:ilvl w:val="0"/>
          <w:numId w:val="39"/>
        </w:numPr>
        <w:jc w:val="both"/>
        <w:rPr>
          <w:rFonts w:ascii="Arial" w:hAnsi="Arial"/>
          <w:sz w:val="20"/>
        </w:rPr>
      </w:pPr>
      <w:r>
        <w:rPr>
          <w:rFonts w:ascii="Arial" w:hAnsi="Arial"/>
          <w:sz w:val="20"/>
        </w:rPr>
        <w:t xml:space="preserve">Película UV como medida de protección sobre la parte de información variable. (Dependiendo del sistema de impresión. En este punto el oferente deberá expresar las razones de su aplicación </w:t>
      </w:r>
      <w:proofErr w:type="gramStart"/>
      <w:r>
        <w:rPr>
          <w:rFonts w:ascii="Arial" w:hAnsi="Arial"/>
          <w:sz w:val="20"/>
        </w:rPr>
        <w:t>o  no</w:t>
      </w:r>
      <w:proofErr w:type="gramEnd"/>
      <w:r>
        <w:rPr>
          <w:rFonts w:ascii="Arial" w:hAnsi="Arial"/>
          <w:sz w:val="20"/>
        </w:rPr>
        <w:t xml:space="preserve"> en su oferta) . </w:t>
      </w:r>
    </w:p>
    <w:p w14:paraId="7BF7D145" w14:textId="77777777" w:rsidR="003E7AEE" w:rsidRDefault="003E7AEE" w:rsidP="003E7AEE">
      <w:pPr>
        <w:pStyle w:val="Sinespaciado"/>
        <w:numPr>
          <w:ilvl w:val="0"/>
          <w:numId w:val="38"/>
        </w:numPr>
        <w:jc w:val="both"/>
        <w:rPr>
          <w:rFonts w:ascii="Arial" w:hAnsi="Arial"/>
          <w:sz w:val="20"/>
        </w:rPr>
      </w:pPr>
      <w:bookmarkStart w:id="1" w:name="_Hlk336025"/>
      <w:r>
        <w:rPr>
          <w:rFonts w:ascii="Arial" w:hAnsi="Arial"/>
          <w:sz w:val="20"/>
        </w:rPr>
        <w:t xml:space="preserve">Fondo anti fotocopia puesto aleatoriamente en cualquier área del billete y que produzca un efecto de color sólido cuando se trate de obtener una fotocopia.  </w:t>
      </w:r>
      <w:bookmarkEnd w:id="1"/>
    </w:p>
    <w:p w14:paraId="6D244F81" w14:textId="77777777" w:rsidR="003E7AEE" w:rsidRDefault="003E7AEE" w:rsidP="003E7AEE">
      <w:pPr>
        <w:pStyle w:val="Sinespaciado"/>
        <w:numPr>
          <w:ilvl w:val="0"/>
          <w:numId w:val="38"/>
        </w:numPr>
        <w:jc w:val="both"/>
        <w:rPr>
          <w:rFonts w:ascii="Arial" w:hAnsi="Arial"/>
          <w:sz w:val="20"/>
        </w:rPr>
      </w:pPr>
      <w:r>
        <w:rPr>
          <w:rFonts w:ascii="Arial" w:hAnsi="Arial"/>
          <w:sz w:val="20"/>
        </w:rPr>
        <w:t xml:space="preserve">Nombre del Distribuidor acreditado por la </w:t>
      </w:r>
      <w:r>
        <w:rPr>
          <w:rFonts w:ascii="Arial" w:hAnsi="Arial"/>
          <w:b/>
          <w:sz w:val="20"/>
        </w:rPr>
        <w:t>LOTERIA SANTANDER</w:t>
      </w:r>
      <w:r>
        <w:rPr>
          <w:rFonts w:ascii="Arial" w:hAnsi="Arial"/>
          <w:sz w:val="20"/>
        </w:rPr>
        <w:t xml:space="preserve"> (Información Variable).</w:t>
      </w:r>
    </w:p>
    <w:p w14:paraId="250B096B" w14:textId="77777777" w:rsidR="003E7AEE" w:rsidRDefault="003E7AEE" w:rsidP="003E7AEE">
      <w:pPr>
        <w:pStyle w:val="Sinespaciado"/>
        <w:numPr>
          <w:ilvl w:val="0"/>
          <w:numId w:val="38"/>
        </w:numPr>
        <w:jc w:val="both"/>
        <w:rPr>
          <w:rFonts w:ascii="Arial" w:hAnsi="Arial"/>
          <w:sz w:val="20"/>
        </w:rPr>
      </w:pPr>
      <w:r>
        <w:rPr>
          <w:rFonts w:ascii="Arial" w:hAnsi="Arial"/>
          <w:sz w:val="20"/>
        </w:rPr>
        <w:t xml:space="preserve">Cada fracción de cada billete deberá ir numerada del 1 al 3. Cada cifra irá acompañada de su valor en letras (Información Variable).     </w:t>
      </w:r>
    </w:p>
    <w:p w14:paraId="33750399" w14:textId="77777777" w:rsidR="003E7AEE" w:rsidRDefault="003E7AEE" w:rsidP="003E7AEE">
      <w:pPr>
        <w:numPr>
          <w:ilvl w:val="0"/>
          <w:numId w:val="38"/>
        </w:numPr>
        <w:spacing w:after="0" w:line="240" w:lineRule="auto"/>
        <w:jc w:val="both"/>
        <w:rPr>
          <w:rFonts w:ascii="Arial" w:hAnsi="Arial"/>
          <w:sz w:val="20"/>
        </w:rPr>
      </w:pPr>
      <w:r>
        <w:rPr>
          <w:rFonts w:ascii="Arial" w:hAnsi="Arial"/>
          <w:sz w:val="20"/>
        </w:rPr>
        <w:t>Numeración de Cuatro (4) cifras con su valor en letras con su respectiva serie (Información Variable).</w:t>
      </w:r>
    </w:p>
    <w:p w14:paraId="2B17C120" w14:textId="77777777" w:rsidR="003E7AEE" w:rsidRDefault="003E7AEE" w:rsidP="003E7AEE">
      <w:pPr>
        <w:numPr>
          <w:ilvl w:val="0"/>
          <w:numId w:val="38"/>
        </w:numPr>
        <w:spacing w:after="0" w:line="240" w:lineRule="auto"/>
        <w:jc w:val="both"/>
        <w:rPr>
          <w:rFonts w:ascii="Arial" w:hAnsi="Arial"/>
          <w:sz w:val="20"/>
        </w:rPr>
      </w:pPr>
      <w:r>
        <w:rPr>
          <w:rFonts w:ascii="Arial" w:hAnsi="Arial"/>
          <w:sz w:val="20"/>
        </w:rPr>
        <w:t>Código de control alfanumérico.</w:t>
      </w:r>
    </w:p>
    <w:p w14:paraId="4958B979" w14:textId="77777777" w:rsidR="003E7AEE" w:rsidRDefault="003E7AEE" w:rsidP="003E7AEE">
      <w:pPr>
        <w:numPr>
          <w:ilvl w:val="0"/>
          <w:numId w:val="38"/>
        </w:numPr>
        <w:spacing w:after="0" w:line="240" w:lineRule="auto"/>
        <w:jc w:val="both"/>
        <w:rPr>
          <w:rFonts w:ascii="Arial" w:hAnsi="Arial"/>
          <w:sz w:val="20"/>
        </w:rPr>
      </w:pPr>
      <w:r>
        <w:rPr>
          <w:rFonts w:ascii="Arial" w:hAnsi="Arial"/>
          <w:sz w:val="20"/>
        </w:rPr>
        <w:t>Tira de control de los billetes, la cual será virtual y se generará mediante software una serie de códigos de control únicos para cada fracción del sorteo.</w:t>
      </w:r>
    </w:p>
    <w:p w14:paraId="6BD0306B" w14:textId="77777777" w:rsidR="003E7AEE" w:rsidRDefault="003E7AEE" w:rsidP="003E7AEE">
      <w:pPr>
        <w:jc w:val="both"/>
        <w:rPr>
          <w:rFonts w:ascii="Arial" w:hAnsi="Arial"/>
          <w:sz w:val="20"/>
        </w:rPr>
      </w:pPr>
    </w:p>
    <w:p w14:paraId="2CDE746E" w14:textId="77777777" w:rsidR="003E7AEE" w:rsidRDefault="003E7AEE" w:rsidP="003E7AEE">
      <w:pPr>
        <w:jc w:val="both"/>
        <w:rPr>
          <w:rFonts w:ascii="Arial" w:hAnsi="Arial"/>
          <w:sz w:val="20"/>
        </w:rPr>
      </w:pPr>
      <w:r>
        <w:rPr>
          <w:rFonts w:ascii="Arial" w:hAnsi="Arial"/>
          <w:sz w:val="20"/>
        </w:rPr>
        <w:t xml:space="preserve">El contratista deberá entregar a la </w:t>
      </w:r>
      <w:r>
        <w:rPr>
          <w:rFonts w:ascii="Arial" w:hAnsi="Arial"/>
          <w:b/>
          <w:sz w:val="20"/>
        </w:rPr>
        <w:t>LOTERIA SANTANDER</w:t>
      </w:r>
      <w:r>
        <w:rPr>
          <w:rFonts w:ascii="Arial" w:hAnsi="Arial"/>
          <w:sz w:val="20"/>
        </w:rPr>
        <w:t xml:space="preserve">, dos elementos adicionales que hagan posible la lectura de las tiras de control virtual: El archivo con los códigos de control, el cual entregará semanalmente con cada sorteo, y un software para ser instalado en La </w:t>
      </w:r>
      <w:r>
        <w:rPr>
          <w:rFonts w:ascii="Arial" w:hAnsi="Arial"/>
          <w:b/>
          <w:sz w:val="20"/>
        </w:rPr>
        <w:t>LOTERIA SANTANDER</w:t>
      </w:r>
      <w:r>
        <w:rPr>
          <w:rFonts w:ascii="Arial" w:hAnsi="Arial"/>
          <w:sz w:val="20"/>
        </w:rPr>
        <w:t xml:space="preserve">, que permita leer, identificar el billete y cotejar los códigos de control del mismo, mediante comparación directa del billete y de la pantalla. </w:t>
      </w:r>
      <w:bookmarkEnd w:id="0"/>
    </w:p>
    <w:p w14:paraId="6D2567AA" w14:textId="77777777" w:rsidR="003E7AEE" w:rsidRDefault="003E7AEE" w:rsidP="003E7AEE">
      <w:pPr>
        <w:jc w:val="both"/>
        <w:rPr>
          <w:rFonts w:ascii="Arial" w:hAnsi="Arial"/>
          <w:sz w:val="20"/>
        </w:rPr>
      </w:pPr>
    </w:p>
    <w:p w14:paraId="4F06DE71" w14:textId="2A0BAE37" w:rsidR="003E7AEE" w:rsidRDefault="003E7AEE" w:rsidP="003E7AEE">
      <w:pPr>
        <w:pStyle w:val="Sinespaciado"/>
        <w:rPr>
          <w:rFonts w:ascii="Arial" w:hAnsi="Arial"/>
          <w:b/>
          <w:sz w:val="20"/>
        </w:rPr>
      </w:pPr>
      <w:r>
        <w:rPr>
          <w:rFonts w:ascii="Arial" w:hAnsi="Arial"/>
          <w:b/>
          <w:sz w:val="20"/>
        </w:rPr>
        <w:t xml:space="preserve">2.1.2.2.- REVERSO (Según diseños) </w:t>
      </w:r>
    </w:p>
    <w:p w14:paraId="55906E4A" w14:textId="77777777" w:rsidR="003E7AEE" w:rsidRDefault="003E7AEE" w:rsidP="003E7AEE">
      <w:pPr>
        <w:pStyle w:val="Sinespaciado"/>
        <w:rPr>
          <w:rFonts w:ascii="Arial" w:hAnsi="Arial"/>
          <w:sz w:val="20"/>
        </w:rPr>
      </w:pPr>
    </w:p>
    <w:p w14:paraId="20E3F389" w14:textId="77777777" w:rsidR="003E7AEE" w:rsidRDefault="003E7AEE" w:rsidP="003E7AEE">
      <w:pPr>
        <w:pStyle w:val="Sinespaciado"/>
        <w:numPr>
          <w:ilvl w:val="0"/>
          <w:numId w:val="38"/>
        </w:numPr>
        <w:jc w:val="both"/>
        <w:rPr>
          <w:rFonts w:ascii="Arial" w:hAnsi="Arial"/>
          <w:sz w:val="20"/>
        </w:rPr>
      </w:pPr>
      <w:r>
        <w:rPr>
          <w:rFonts w:ascii="Arial" w:hAnsi="Arial"/>
          <w:sz w:val="20"/>
        </w:rPr>
        <w:t>Tinta negra grasa</w:t>
      </w:r>
      <w:r w:rsidRPr="00E87330">
        <w:rPr>
          <w:rFonts w:ascii="Arial" w:hAnsi="Arial"/>
          <w:color w:val="2E74B5" w:themeColor="accent1" w:themeShade="BF"/>
          <w:sz w:val="20"/>
        </w:rPr>
        <w:t xml:space="preserve"> </w:t>
      </w:r>
      <w:r>
        <w:rPr>
          <w:rFonts w:ascii="Arial" w:hAnsi="Arial"/>
          <w:sz w:val="20"/>
        </w:rPr>
        <w:t>para impresión de plan de premios, logos y textos en general.</w:t>
      </w:r>
    </w:p>
    <w:p w14:paraId="6402A2C3" w14:textId="77777777" w:rsidR="003E7AEE" w:rsidRPr="00AF4C40" w:rsidRDefault="003E7AEE" w:rsidP="003E7AEE">
      <w:pPr>
        <w:numPr>
          <w:ilvl w:val="0"/>
          <w:numId w:val="38"/>
        </w:numPr>
        <w:spacing w:after="0" w:line="240" w:lineRule="auto"/>
        <w:jc w:val="both"/>
        <w:rPr>
          <w:rFonts w:ascii="Arial" w:hAnsi="Arial"/>
          <w:sz w:val="20"/>
        </w:rPr>
      </w:pPr>
      <w:r w:rsidRPr="00AF4C40">
        <w:rPr>
          <w:rFonts w:ascii="Arial" w:hAnsi="Arial"/>
          <w:sz w:val="20"/>
        </w:rPr>
        <w:t xml:space="preserve">Tinta fluorescente visible. </w:t>
      </w:r>
    </w:p>
    <w:p w14:paraId="542B046E" w14:textId="77777777" w:rsidR="003E7AEE" w:rsidRDefault="003E7AEE" w:rsidP="003E7AEE">
      <w:pPr>
        <w:pStyle w:val="Sinespaciado"/>
        <w:numPr>
          <w:ilvl w:val="0"/>
          <w:numId w:val="38"/>
        </w:numPr>
        <w:jc w:val="both"/>
        <w:rPr>
          <w:rFonts w:ascii="Arial" w:hAnsi="Arial"/>
          <w:sz w:val="20"/>
        </w:rPr>
      </w:pPr>
      <w:r>
        <w:rPr>
          <w:rFonts w:ascii="Arial" w:hAnsi="Arial"/>
          <w:sz w:val="20"/>
        </w:rPr>
        <w:t>Micro textos de seguridad, similar al usado en el papel moneda nacional.</w:t>
      </w:r>
    </w:p>
    <w:p w14:paraId="1155D7E4" w14:textId="77777777" w:rsidR="003E7AEE" w:rsidRDefault="003E7AEE" w:rsidP="003E7AEE">
      <w:pPr>
        <w:pStyle w:val="Sinespaciado"/>
        <w:numPr>
          <w:ilvl w:val="0"/>
          <w:numId w:val="38"/>
        </w:numPr>
        <w:jc w:val="both"/>
        <w:rPr>
          <w:rFonts w:ascii="Arial" w:hAnsi="Arial"/>
          <w:sz w:val="20"/>
        </w:rPr>
      </w:pPr>
      <w:r>
        <w:rPr>
          <w:rFonts w:ascii="Arial" w:hAnsi="Arial"/>
          <w:sz w:val="20"/>
        </w:rPr>
        <w:t>Panel anti fotocopia que, al ser fotocopiada o escaneada, produzca una reacción en la cual aparezca una palabra o frase acordada con la Lotería Santander.</w:t>
      </w:r>
    </w:p>
    <w:p w14:paraId="2547F6D5" w14:textId="77777777" w:rsidR="003E7AEE" w:rsidRDefault="003E7AEE" w:rsidP="003E7AEE">
      <w:pPr>
        <w:pStyle w:val="Sinespaciado"/>
        <w:numPr>
          <w:ilvl w:val="0"/>
          <w:numId w:val="38"/>
        </w:numPr>
        <w:jc w:val="both"/>
        <w:rPr>
          <w:rFonts w:ascii="Arial" w:hAnsi="Arial"/>
          <w:sz w:val="20"/>
        </w:rPr>
      </w:pPr>
      <w:r>
        <w:rPr>
          <w:rFonts w:ascii="Arial" w:hAnsi="Arial"/>
          <w:sz w:val="20"/>
        </w:rPr>
        <w:t>Texto encriptado: Impresión en un área específica, del logo o letras LS en color negro que sólo serán visibles mediante la colocación de un filtro decodificador que suministrará el proponente. –</w:t>
      </w:r>
    </w:p>
    <w:p w14:paraId="13A92911" w14:textId="77777777" w:rsidR="00DD2B67" w:rsidRDefault="00DD2B67" w:rsidP="00DD2B67">
      <w:pPr>
        <w:pStyle w:val="Sinespaciado"/>
        <w:jc w:val="both"/>
        <w:rPr>
          <w:rFonts w:ascii="Arial" w:hAnsi="Arial"/>
          <w:sz w:val="20"/>
        </w:rPr>
      </w:pPr>
      <w:r>
        <w:rPr>
          <w:rFonts w:ascii="Arial" w:hAnsi="Arial"/>
          <w:b/>
          <w:sz w:val="20"/>
        </w:rPr>
        <w:t>NOTA:</w:t>
      </w:r>
      <w:r>
        <w:rPr>
          <w:rFonts w:ascii="Arial" w:hAnsi="Arial"/>
          <w:sz w:val="20"/>
        </w:rPr>
        <w:t xml:space="preserve"> Cada billete debe contener un código de barras tipo </w:t>
      </w:r>
      <w:r>
        <w:rPr>
          <w:rFonts w:ascii="Arial" w:hAnsi="Arial"/>
          <w:b/>
          <w:sz w:val="20"/>
        </w:rPr>
        <w:t>EAN / UCC 128</w:t>
      </w:r>
      <w:r>
        <w:rPr>
          <w:rFonts w:ascii="Arial" w:hAnsi="Arial"/>
          <w:sz w:val="20"/>
        </w:rPr>
        <w:t xml:space="preserve"> (Información Variable) sobre un área libre de impresión de fondos para facilitar su lectura; impreso en un sistema que permitan manejar la información referente al número del sorteo, número de la fracción, número de la serie y número del billete; información suministrada por la </w:t>
      </w:r>
      <w:r>
        <w:rPr>
          <w:rFonts w:ascii="Arial" w:hAnsi="Arial"/>
          <w:b/>
          <w:sz w:val="20"/>
        </w:rPr>
        <w:t>LOTERIA SANTANDER.</w:t>
      </w:r>
      <w:r>
        <w:rPr>
          <w:rFonts w:ascii="Arial" w:hAnsi="Arial"/>
          <w:sz w:val="20"/>
        </w:rPr>
        <w:t xml:space="preserve"> Información de alta sensibilidad que el impresor debe garantizar en su integridad, coherencia, resistencia y que además permita la lectura mediante el uso de un dispositivo de lectura óptico.</w:t>
      </w:r>
    </w:p>
    <w:p w14:paraId="5B993F79" w14:textId="77777777" w:rsidR="00DD2B67" w:rsidRDefault="00DD2B67" w:rsidP="00DD2B67">
      <w:pPr>
        <w:pStyle w:val="Sinespaciado"/>
        <w:jc w:val="both"/>
        <w:rPr>
          <w:rFonts w:ascii="Arial" w:hAnsi="Arial"/>
          <w:sz w:val="20"/>
        </w:rPr>
      </w:pPr>
    </w:p>
    <w:p w14:paraId="2124FE0B" w14:textId="77777777" w:rsidR="00DD2B67" w:rsidRPr="00D05145" w:rsidRDefault="00DD2B67" w:rsidP="00DD2B67">
      <w:pPr>
        <w:pStyle w:val="Sinespaciado"/>
        <w:jc w:val="both"/>
        <w:rPr>
          <w:rFonts w:ascii="Arial" w:hAnsi="Arial"/>
          <w:sz w:val="20"/>
        </w:rPr>
      </w:pPr>
      <w:r w:rsidRPr="00D05145">
        <w:rPr>
          <w:rFonts w:ascii="Arial" w:hAnsi="Arial"/>
          <w:sz w:val="20"/>
        </w:rPr>
        <w:t xml:space="preserve">Esta información podrá ser ubicada en anverso o reverso del billete según las instrucciones </w:t>
      </w:r>
      <w:r>
        <w:rPr>
          <w:rFonts w:ascii="Arial" w:hAnsi="Arial"/>
          <w:sz w:val="20"/>
        </w:rPr>
        <w:t xml:space="preserve">y requerimientos </w:t>
      </w:r>
      <w:r w:rsidRPr="00D05145">
        <w:rPr>
          <w:rFonts w:ascii="Arial" w:hAnsi="Arial"/>
          <w:sz w:val="20"/>
        </w:rPr>
        <w:t>de la Lotería</w:t>
      </w:r>
      <w:r>
        <w:rPr>
          <w:rFonts w:ascii="Arial" w:hAnsi="Arial"/>
          <w:sz w:val="20"/>
        </w:rPr>
        <w:t>,</w:t>
      </w:r>
      <w:r w:rsidRPr="00D05145">
        <w:rPr>
          <w:rFonts w:ascii="Arial" w:hAnsi="Arial"/>
          <w:sz w:val="20"/>
        </w:rPr>
        <w:t xml:space="preserve"> de acuerdo a sus estrategias</w:t>
      </w:r>
      <w:r>
        <w:rPr>
          <w:rFonts w:ascii="Arial" w:hAnsi="Arial"/>
          <w:sz w:val="20"/>
        </w:rPr>
        <w:t xml:space="preserve"> comerciales y de </w:t>
      </w:r>
      <w:r w:rsidRPr="00D05145">
        <w:rPr>
          <w:rFonts w:ascii="Arial" w:hAnsi="Arial"/>
          <w:sz w:val="20"/>
        </w:rPr>
        <w:t xml:space="preserve">mercadeo. </w:t>
      </w:r>
    </w:p>
    <w:p w14:paraId="2332B3DB" w14:textId="77777777" w:rsidR="00DD2B67" w:rsidRPr="00D05145" w:rsidRDefault="00DD2B67" w:rsidP="00DD2B67">
      <w:pPr>
        <w:pStyle w:val="Sinespaciado"/>
        <w:jc w:val="both"/>
        <w:rPr>
          <w:rFonts w:ascii="Arial" w:hAnsi="Arial"/>
          <w:sz w:val="20"/>
        </w:rPr>
      </w:pPr>
    </w:p>
    <w:p w14:paraId="6B2A9373" w14:textId="77777777" w:rsidR="00DD2B67" w:rsidRDefault="00DD2B67" w:rsidP="00DD2B67">
      <w:pPr>
        <w:pStyle w:val="Sinespaciado"/>
        <w:jc w:val="both"/>
        <w:rPr>
          <w:rFonts w:ascii="Arial" w:hAnsi="Arial"/>
          <w:sz w:val="20"/>
        </w:rPr>
      </w:pPr>
      <w:r>
        <w:rPr>
          <w:rFonts w:ascii="Arial" w:hAnsi="Arial"/>
          <w:sz w:val="20"/>
        </w:rPr>
        <w:t xml:space="preserve">El proponente se comprometerá a realizar cualquier modificación que la </w:t>
      </w:r>
      <w:r>
        <w:rPr>
          <w:rFonts w:ascii="Arial" w:hAnsi="Arial"/>
          <w:b/>
          <w:sz w:val="20"/>
        </w:rPr>
        <w:t>LOTERIA SANTANDER</w:t>
      </w:r>
      <w:r>
        <w:rPr>
          <w:rFonts w:ascii="Arial" w:hAnsi="Arial"/>
          <w:sz w:val="20"/>
        </w:rPr>
        <w:t xml:space="preserve"> solicite en cualquier tiempo y durante la ejecución del contrato al código de barras por razón de variación en las especificaciones técnicas de la Superintendencia Nacional de Salud, por cualquier variación en el plan de premios o por reubicación del mismo ante cambio en los diseños del billete.</w:t>
      </w:r>
    </w:p>
    <w:p w14:paraId="5B679A23" w14:textId="77777777" w:rsidR="00DD2B67" w:rsidRDefault="00DD2B67" w:rsidP="00DD2B67">
      <w:pPr>
        <w:pStyle w:val="Sinespaciado"/>
        <w:jc w:val="both"/>
        <w:rPr>
          <w:rFonts w:ascii="Arial" w:hAnsi="Arial"/>
          <w:sz w:val="20"/>
        </w:rPr>
      </w:pPr>
    </w:p>
    <w:p w14:paraId="1D2A5CB3" w14:textId="575B09C7" w:rsidR="00CC08A0" w:rsidRDefault="00EF4D9E" w:rsidP="00CC08A0">
      <w:pPr>
        <w:pStyle w:val="Ttulo1"/>
        <w:tabs>
          <w:tab w:val="left" w:pos="0"/>
        </w:tabs>
        <w:spacing w:before="0" w:after="0"/>
        <w:jc w:val="both"/>
        <w:rPr>
          <w:rFonts w:ascii="Arial" w:hAnsi="Arial"/>
          <w:sz w:val="20"/>
        </w:rPr>
      </w:pPr>
      <w:r>
        <w:rPr>
          <w:rFonts w:ascii="Arial" w:hAnsi="Arial"/>
          <w:sz w:val="20"/>
        </w:rPr>
        <w:t>2</w:t>
      </w:r>
      <w:r w:rsidR="00DD2B67">
        <w:rPr>
          <w:rFonts w:ascii="Arial" w:hAnsi="Arial"/>
          <w:sz w:val="20"/>
        </w:rPr>
        <w:t>.1.2.3.- DISEÑOS Y COMBINACIONES DEL COLOR</w:t>
      </w:r>
    </w:p>
    <w:p w14:paraId="75B94D30" w14:textId="77777777" w:rsidR="00CC08A0" w:rsidRPr="00CC08A0" w:rsidRDefault="00CC08A0" w:rsidP="00CC08A0">
      <w:pPr>
        <w:spacing w:after="0" w:line="240" w:lineRule="auto"/>
        <w:rPr>
          <w:lang w:val="es-ES" w:eastAsia="es-ES"/>
        </w:rPr>
      </w:pPr>
    </w:p>
    <w:p w14:paraId="1881F478" w14:textId="77777777" w:rsidR="00DD2B67" w:rsidRDefault="00DD2B67" w:rsidP="00CC08A0">
      <w:pPr>
        <w:pStyle w:val="Sinespaciado"/>
        <w:jc w:val="both"/>
        <w:rPr>
          <w:rFonts w:ascii="Arial" w:hAnsi="Arial"/>
          <w:b/>
          <w:sz w:val="20"/>
        </w:rPr>
      </w:pPr>
      <w:r>
        <w:rPr>
          <w:rFonts w:ascii="Arial" w:hAnsi="Arial"/>
          <w:sz w:val="20"/>
        </w:rPr>
        <w:t xml:space="preserve">Los billetes de lotería se imprimirán en mínimo diez (10) combinaciones de colores diferentes de los textos y diseños consensuados en un mismo sorteo. Dichas combinaciones tendrán colores claramente diferenciales y no deberán repetirse de manera frecuente. Los diseños de cada sorteo serán acordados por el contratista con la </w:t>
      </w:r>
      <w:r>
        <w:rPr>
          <w:rFonts w:ascii="Arial" w:hAnsi="Arial"/>
          <w:b/>
          <w:sz w:val="20"/>
        </w:rPr>
        <w:t xml:space="preserve">LOTERIA SANTANDER. </w:t>
      </w:r>
    </w:p>
    <w:p w14:paraId="4C8C6547" w14:textId="77777777" w:rsidR="00DD2B67" w:rsidRDefault="00DD2B67" w:rsidP="00DD2B67">
      <w:pPr>
        <w:pStyle w:val="Sinespaciado"/>
        <w:jc w:val="both"/>
        <w:rPr>
          <w:rFonts w:ascii="Arial" w:hAnsi="Arial"/>
          <w:b/>
          <w:sz w:val="20"/>
        </w:rPr>
      </w:pPr>
    </w:p>
    <w:p w14:paraId="41162BC9" w14:textId="52AC71D9" w:rsidR="00DD2B67" w:rsidRDefault="00EF4D9E" w:rsidP="00DD2B67">
      <w:pPr>
        <w:pStyle w:val="Sinespaciado"/>
        <w:jc w:val="both"/>
        <w:rPr>
          <w:rFonts w:ascii="Arial" w:hAnsi="Arial"/>
          <w:b/>
          <w:sz w:val="20"/>
        </w:rPr>
      </w:pPr>
      <w:r>
        <w:rPr>
          <w:rFonts w:ascii="Arial" w:hAnsi="Arial"/>
          <w:b/>
          <w:sz w:val="20"/>
        </w:rPr>
        <w:t>2</w:t>
      </w:r>
      <w:r w:rsidR="00DD2B67">
        <w:rPr>
          <w:rFonts w:ascii="Arial" w:hAnsi="Arial"/>
          <w:b/>
          <w:sz w:val="20"/>
        </w:rPr>
        <w:t>.1.2.4.- PAPEL</w:t>
      </w:r>
    </w:p>
    <w:p w14:paraId="0A9A9371" w14:textId="77777777" w:rsidR="00DD2B67" w:rsidRDefault="00DD2B67" w:rsidP="00DD2B67">
      <w:pPr>
        <w:pStyle w:val="Sinespaciado"/>
        <w:jc w:val="both"/>
        <w:rPr>
          <w:rFonts w:ascii="Arial" w:hAnsi="Arial"/>
          <w:sz w:val="20"/>
        </w:rPr>
      </w:pPr>
    </w:p>
    <w:p w14:paraId="602441DD" w14:textId="77777777" w:rsidR="00F67256" w:rsidRDefault="00F67256" w:rsidP="00F67256">
      <w:pPr>
        <w:pStyle w:val="Sinespaciado"/>
        <w:jc w:val="both"/>
        <w:rPr>
          <w:rFonts w:ascii="Arial" w:hAnsi="Arial"/>
          <w:b/>
          <w:sz w:val="20"/>
        </w:rPr>
      </w:pPr>
      <w:r>
        <w:rPr>
          <w:rFonts w:ascii="Arial" w:hAnsi="Arial"/>
          <w:sz w:val="20"/>
        </w:rPr>
        <w:t>Los billetes para los sorteos ordinarios estarán impresos dependiendo del sistema utilizado, en papel bond de setenta y cinco (75) gramos de peso por metro cuadrado como mínimo, con</w:t>
      </w:r>
      <w:r w:rsidRPr="003637CD">
        <w:rPr>
          <w:rFonts w:ascii="Arial" w:hAnsi="Arial"/>
          <w:sz w:val="20"/>
        </w:rPr>
        <w:t xml:space="preserve"> blanqueador óptico (</w:t>
      </w:r>
      <w:proofErr w:type="gramStart"/>
      <w:r>
        <w:rPr>
          <w:rFonts w:ascii="Arial" w:hAnsi="Arial"/>
          <w:sz w:val="20"/>
        </w:rPr>
        <w:t>C</w:t>
      </w:r>
      <w:r w:rsidRPr="003637CD">
        <w:rPr>
          <w:rFonts w:ascii="Arial" w:hAnsi="Arial"/>
          <w:sz w:val="20"/>
        </w:rPr>
        <w:t>BO)  y</w:t>
      </w:r>
      <w:proofErr w:type="gramEnd"/>
      <w:r w:rsidRPr="003637CD">
        <w:rPr>
          <w:rFonts w:ascii="Arial" w:hAnsi="Arial"/>
          <w:sz w:val="20"/>
        </w:rPr>
        <w:t>/o inkjet de 80 gr/m2;.</w:t>
      </w:r>
    </w:p>
    <w:p w14:paraId="69FFAD66" w14:textId="77777777" w:rsidR="00F67256" w:rsidRDefault="00F67256" w:rsidP="00F67256">
      <w:pPr>
        <w:pStyle w:val="Sinespaciado"/>
        <w:jc w:val="both"/>
        <w:rPr>
          <w:rFonts w:ascii="Arial" w:hAnsi="Arial"/>
          <w:sz w:val="20"/>
        </w:rPr>
      </w:pPr>
    </w:p>
    <w:p w14:paraId="10AC1466" w14:textId="77777777" w:rsidR="00F67256" w:rsidRDefault="00F67256" w:rsidP="00F67256">
      <w:pPr>
        <w:pStyle w:val="Sinespaciado"/>
        <w:jc w:val="both"/>
        <w:rPr>
          <w:rFonts w:ascii="Arial" w:hAnsi="Arial"/>
          <w:sz w:val="20"/>
        </w:rPr>
      </w:pPr>
      <w:r>
        <w:rPr>
          <w:rFonts w:ascii="Arial" w:hAnsi="Arial"/>
          <w:sz w:val="20"/>
        </w:rPr>
        <w:t xml:space="preserve">Los proponentes podrán presentar otras alternativas de impresión, hacer ofertas adicionales sobre el proceso de impresión distribución y recolección, indicando características y ventajas para la </w:t>
      </w:r>
      <w:r>
        <w:rPr>
          <w:rFonts w:ascii="Arial" w:hAnsi="Arial"/>
          <w:b/>
          <w:sz w:val="20"/>
        </w:rPr>
        <w:t xml:space="preserve">LOTERIA </w:t>
      </w:r>
      <w:r>
        <w:rPr>
          <w:rFonts w:ascii="Arial" w:hAnsi="Arial"/>
          <w:sz w:val="20"/>
        </w:rPr>
        <w:t>reservándose ésta, el derecho de aceptarlas o no.</w:t>
      </w:r>
    </w:p>
    <w:p w14:paraId="34974793" w14:textId="77777777" w:rsidR="00F67256" w:rsidRDefault="00F67256" w:rsidP="00F67256">
      <w:pPr>
        <w:pStyle w:val="Sinespaciado"/>
        <w:jc w:val="both"/>
        <w:rPr>
          <w:rFonts w:ascii="Arial" w:hAnsi="Arial"/>
          <w:sz w:val="20"/>
        </w:rPr>
      </w:pPr>
    </w:p>
    <w:p w14:paraId="2AA1A6EC" w14:textId="699351E8" w:rsidR="00F67256" w:rsidRDefault="00F67256" w:rsidP="00F67256">
      <w:pPr>
        <w:pStyle w:val="Sinespaciado"/>
        <w:jc w:val="both"/>
        <w:rPr>
          <w:rFonts w:ascii="Arial" w:hAnsi="Arial"/>
          <w:b/>
          <w:sz w:val="20"/>
        </w:rPr>
      </w:pPr>
      <w:r>
        <w:rPr>
          <w:rFonts w:ascii="Arial" w:hAnsi="Arial"/>
          <w:b/>
          <w:sz w:val="20"/>
        </w:rPr>
        <w:t>2.1.2.5.- EMISION</w:t>
      </w:r>
    </w:p>
    <w:p w14:paraId="168D8161" w14:textId="77777777" w:rsidR="00F67256" w:rsidRDefault="00F67256" w:rsidP="00F67256">
      <w:pPr>
        <w:pStyle w:val="Sinespaciado"/>
        <w:jc w:val="both"/>
        <w:rPr>
          <w:rFonts w:ascii="Arial" w:hAnsi="Arial"/>
          <w:sz w:val="20"/>
        </w:rPr>
      </w:pPr>
    </w:p>
    <w:p w14:paraId="4DA93151" w14:textId="77777777" w:rsidR="00F67256" w:rsidRDefault="00F67256" w:rsidP="00F67256">
      <w:pPr>
        <w:pStyle w:val="Sinespaciado"/>
        <w:jc w:val="both"/>
        <w:rPr>
          <w:rFonts w:ascii="Arial" w:hAnsi="Arial"/>
          <w:sz w:val="20"/>
        </w:rPr>
      </w:pPr>
      <w:bookmarkStart w:id="2" w:name="_Hlk430849"/>
      <w:r>
        <w:rPr>
          <w:rFonts w:ascii="Arial" w:hAnsi="Arial"/>
          <w:sz w:val="20"/>
        </w:rPr>
        <w:t xml:space="preserve">La emisión para cada sorteo ordinario será de CIENTO CINCUENTA MIL (150.000) billetes por sorteo, para treinta y cuatro (34) sorteos ordinarios y dos (2) sorteos extraordinarios de CIENTO CINCUENTA MIL (150.000) billetes. </w:t>
      </w:r>
    </w:p>
    <w:p w14:paraId="6ED5CA6A" w14:textId="77777777" w:rsidR="00F67256" w:rsidRDefault="00F67256" w:rsidP="00F67256">
      <w:pPr>
        <w:pStyle w:val="Ttulo1"/>
        <w:numPr>
          <w:ilvl w:val="0"/>
          <w:numId w:val="40"/>
        </w:numPr>
        <w:spacing w:before="0" w:after="0"/>
        <w:jc w:val="both"/>
        <w:rPr>
          <w:rFonts w:ascii="Arial" w:hAnsi="Arial"/>
          <w:sz w:val="20"/>
        </w:rPr>
      </w:pPr>
    </w:p>
    <w:p w14:paraId="1AC3241E" w14:textId="77777777" w:rsidR="00F67256" w:rsidRDefault="00F67256" w:rsidP="00F67256">
      <w:pPr>
        <w:pStyle w:val="Ttulo1"/>
        <w:spacing w:before="0" w:after="0"/>
        <w:jc w:val="both"/>
        <w:rPr>
          <w:rFonts w:ascii="Arial" w:hAnsi="Arial"/>
          <w:sz w:val="20"/>
        </w:rPr>
      </w:pPr>
      <w:r>
        <w:rPr>
          <w:rFonts w:ascii="Arial" w:hAnsi="Arial"/>
          <w:b w:val="0"/>
          <w:sz w:val="20"/>
        </w:rPr>
        <w:t xml:space="preserve">El número de billetes a imprimir podrá variar en el transcurso de la ejecución del contrato bien sea para su incremento o disminución, situación en la cual se conserva la estructura económica propuesta por el oferente ganador. En el evento de modificarse el volumen de los billetes impresos, así como la estructura de su diseño, que implique reducción de costos del sorteo, dichas sumas podrán ser aplicadas para la realización de nuevos sorteos o la modificación de los contratados.   </w:t>
      </w:r>
    </w:p>
    <w:bookmarkEnd w:id="2"/>
    <w:p w14:paraId="4B4D640C" w14:textId="77777777" w:rsidR="00F67256" w:rsidRDefault="00F67256" w:rsidP="00F67256">
      <w:pPr>
        <w:pStyle w:val="Sinespaciado"/>
        <w:jc w:val="both"/>
        <w:rPr>
          <w:rFonts w:ascii="Arial" w:hAnsi="Arial"/>
          <w:sz w:val="20"/>
        </w:rPr>
      </w:pPr>
    </w:p>
    <w:p w14:paraId="7303EF55" w14:textId="246EA8BF" w:rsidR="00F67256" w:rsidRDefault="00F67256" w:rsidP="00F67256">
      <w:pPr>
        <w:pStyle w:val="Sinespaciado"/>
        <w:jc w:val="both"/>
        <w:rPr>
          <w:rFonts w:ascii="Arial" w:hAnsi="Arial"/>
          <w:b/>
          <w:sz w:val="20"/>
        </w:rPr>
      </w:pPr>
      <w:r>
        <w:rPr>
          <w:rFonts w:ascii="Arial" w:hAnsi="Arial"/>
          <w:b/>
          <w:sz w:val="20"/>
        </w:rPr>
        <w:t>2.1.2.6.- SERIES</w:t>
      </w:r>
    </w:p>
    <w:p w14:paraId="79017AF3" w14:textId="77777777" w:rsidR="00F67256" w:rsidRDefault="00F67256" w:rsidP="00F67256">
      <w:pPr>
        <w:pStyle w:val="Sinespaciado"/>
        <w:jc w:val="both"/>
        <w:rPr>
          <w:rFonts w:ascii="Arial" w:hAnsi="Arial"/>
          <w:sz w:val="20"/>
        </w:rPr>
      </w:pPr>
    </w:p>
    <w:p w14:paraId="48D6ABD8" w14:textId="77777777" w:rsidR="00F67256" w:rsidRPr="00AF4C40" w:rsidRDefault="00F67256" w:rsidP="00F67256">
      <w:pPr>
        <w:pStyle w:val="Sinespaciado"/>
        <w:jc w:val="both"/>
        <w:rPr>
          <w:rFonts w:ascii="Arial" w:hAnsi="Arial"/>
          <w:sz w:val="20"/>
        </w:rPr>
      </w:pPr>
      <w:r>
        <w:rPr>
          <w:rFonts w:ascii="Arial" w:hAnsi="Arial"/>
          <w:sz w:val="20"/>
        </w:rPr>
        <w:t xml:space="preserve">Los billetes serán emitidos en series de acuerdo a la mezcla entregada por la </w:t>
      </w:r>
      <w:r>
        <w:rPr>
          <w:rFonts w:ascii="Arial" w:hAnsi="Arial"/>
          <w:b/>
          <w:sz w:val="20"/>
        </w:rPr>
        <w:t>LOTERIA SANTANDER</w:t>
      </w:r>
      <w:r>
        <w:rPr>
          <w:rFonts w:ascii="Arial" w:hAnsi="Arial"/>
          <w:sz w:val="20"/>
        </w:rPr>
        <w:t xml:space="preserve"> y que inicialmente </w:t>
      </w:r>
      <w:r w:rsidRPr="00C96F8B">
        <w:rPr>
          <w:rFonts w:ascii="Arial" w:hAnsi="Arial"/>
          <w:sz w:val="20"/>
        </w:rPr>
        <w:t>corresponde a: (380 series)</w:t>
      </w:r>
    </w:p>
    <w:p w14:paraId="7245F188" w14:textId="77777777" w:rsidR="00F67256" w:rsidRDefault="00F67256" w:rsidP="00DD2B67">
      <w:pPr>
        <w:pStyle w:val="Sinespaciado"/>
        <w:jc w:val="both"/>
        <w:rPr>
          <w:rFonts w:ascii="Arial" w:hAnsi="Arial"/>
          <w:sz w:val="20"/>
        </w:rPr>
      </w:pPr>
    </w:p>
    <w:p w14:paraId="3C2E76C3" w14:textId="77777777" w:rsidR="004A104D" w:rsidRDefault="004A104D" w:rsidP="00DD2B67">
      <w:pPr>
        <w:pStyle w:val="Sinespaciado"/>
        <w:jc w:val="both"/>
        <w:rPr>
          <w:rFonts w:ascii="Arial" w:hAnsi="Arial"/>
          <w:sz w:val="20"/>
        </w:rPr>
      </w:pPr>
    </w:p>
    <w:p w14:paraId="2346D35F" w14:textId="756BA512" w:rsidR="00DD2B67" w:rsidRDefault="00EF4D9E" w:rsidP="00DD2B67">
      <w:pPr>
        <w:rPr>
          <w:rFonts w:ascii="Arial" w:hAnsi="Arial"/>
          <w:b/>
          <w:sz w:val="20"/>
        </w:rPr>
      </w:pPr>
      <w:r>
        <w:rPr>
          <w:rFonts w:ascii="Arial" w:hAnsi="Arial"/>
          <w:b/>
          <w:sz w:val="20"/>
        </w:rPr>
        <w:t>2</w:t>
      </w:r>
      <w:r w:rsidR="00DD2B67">
        <w:rPr>
          <w:rFonts w:ascii="Arial" w:hAnsi="Arial"/>
          <w:b/>
          <w:sz w:val="20"/>
        </w:rPr>
        <w:t>.2.- SORTEO</w:t>
      </w:r>
      <w:r w:rsidR="00F67256">
        <w:rPr>
          <w:rFonts w:ascii="Arial" w:hAnsi="Arial"/>
          <w:b/>
          <w:sz w:val="20"/>
        </w:rPr>
        <w:t xml:space="preserve">S </w:t>
      </w:r>
      <w:r w:rsidR="00DD2B67">
        <w:rPr>
          <w:rFonts w:ascii="Arial" w:hAnsi="Arial"/>
          <w:b/>
          <w:sz w:val="20"/>
        </w:rPr>
        <w:t>EXTRAORDINARIO</w:t>
      </w:r>
      <w:r w:rsidR="00F67256">
        <w:rPr>
          <w:rFonts w:ascii="Arial" w:hAnsi="Arial"/>
          <w:b/>
          <w:sz w:val="20"/>
        </w:rPr>
        <w:t>S O ESPECIALES</w:t>
      </w:r>
      <w:r w:rsidR="00DD2B67">
        <w:rPr>
          <w:rFonts w:ascii="Arial" w:hAnsi="Arial"/>
          <w:b/>
          <w:sz w:val="20"/>
        </w:rPr>
        <w:t xml:space="preserve">: </w:t>
      </w:r>
    </w:p>
    <w:p w14:paraId="5F873AAC" w14:textId="01CB4529" w:rsidR="00DD2B67" w:rsidRDefault="00DD2B67" w:rsidP="00DD2B67">
      <w:pPr>
        <w:jc w:val="both"/>
        <w:rPr>
          <w:rFonts w:ascii="Arial" w:hAnsi="Arial"/>
          <w:sz w:val="20"/>
        </w:rPr>
      </w:pPr>
      <w:r>
        <w:rPr>
          <w:rFonts w:ascii="Arial" w:hAnsi="Arial"/>
          <w:sz w:val="20"/>
        </w:rPr>
        <w:t>El presente incluye la impresión suministro transporte y recolección de la devolución de dos (2) sorteos extraordinarios, cuyas condiciones y características de impresión en los billetes se sugiere como mínimo las siguientes:</w:t>
      </w:r>
    </w:p>
    <w:p w14:paraId="040E6A97" w14:textId="16492520" w:rsidR="004A104D" w:rsidRDefault="004A104D" w:rsidP="004A104D">
      <w:pPr>
        <w:rPr>
          <w:rFonts w:ascii="Arial" w:hAnsi="Arial"/>
          <w:b/>
          <w:sz w:val="20"/>
        </w:rPr>
      </w:pPr>
      <w:r>
        <w:rPr>
          <w:rFonts w:ascii="Arial" w:hAnsi="Arial"/>
          <w:b/>
          <w:sz w:val="20"/>
        </w:rPr>
        <w:t xml:space="preserve">2.2.1.- ESPECIFICACIONES TÉCNICAS: </w:t>
      </w:r>
    </w:p>
    <w:p w14:paraId="381BDD3A" w14:textId="77777777" w:rsidR="004A104D" w:rsidRDefault="004A104D" w:rsidP="004A104D">
      <w:pPr>
        <w:jc w:val="both"/>
        <w:rPr>
          <w:rFonts w:ascii="Arial" w:hAnsi="Arial"/>
          <w:sz w:val="20"/>
        </w:rPr>
      </w:pPr>
      <w:r w:rsidRPr="00650093">
        <w:rPr>
          <w:rFonts w:ascii="Arial" w:hAnsi="Arial"/>
          <w:sz w:val="20"/>
        </w:rPr>
        <w:t>Billete unifraccional o Bifraccional 3D, con película Cast and cure en papel propalcote C2S, gramaje 115. El tamaño del billete corresponderá al de un sorteo ordinario incluido el cabezote, con un mínimo de seis (6) seguridades físicas y lógicas que garanticen la seguridad del billete y eviten su falsificación, es decir, que conserve las características esenciales y medidas</w:t>
      </w:r>
      <w:r>
        <w:rPr>
          <w:rFonts w:ascii="Arial" w:hAnsi="Arial"/>
          <w:sz w:val="20"/>
        </w:rPr>
        <w:t xml:space="preserve"> de seguridad del actual billete y cuyo diseño será definido conjuntamente por las partes en su momento. </w:t>
      </w:r>
    </w:p>
    <w:p w14:paraId="2BEC05BA" w14:textId="0244C814" w:rsidR="004A6B15" w:rsidRPr="00AB64B1" w:rsidRDefault="008F4983" w:rsidP="004A6B15">
      <w:pPr>
        <w:pStyle w:val="Sinespaciado"/>
        <w:jc w:val="both"/>
        <w:rPr>
          <w:rFonts w:ascii="Arial" w:hAnsi="Arial" w:cs="Arial"/>
          <w:b/>
          <w:sz w:val="20"/>
          <w:szCs w:val="20"/>
        </w:rPr>
      </w:pPr>
      <w:r>
        <w:rPr>
          <w:rFonts w:ascii="Arial" w:hAnsi="Arial" w:cs="Arial"/>
          <w:b/>
          <w:sz w:val="20"/>
          <w:szCs w:val="20"/>
          <w:lang w:val="es-ES"/>
        </w:rPr>
        <w:t>2.</w:t>
      </w:r>
      <w:r w:rsidR="0001704C">
        <w:rPr>
          <w:rFonts w:ascii="Arial" w:hAnsi="Arial" w:cs="Arial"/>
          <w:b/>
          <w:sz w:val="20"/>
          <w:szCs w:val="20"/>
          <w:lang w:val="es-ES"/>
        </w:rPr>
        <w:t>3</w:t>
      </w:r>
      <w:r w:rsidR="004A6B15" w:rsidRPr="00AB64B1">
        <w:rPr>
          <w:rFonts w:ascii="Arial" w:hAnsi="Arial" w:cs="Arial"/>
          <w:b/>
          <w:sz w:val="20"/>
          <w:szCs w:val="20"/>
          <w:lang w:val="es-ES"/>
        </w:rPr>
        <w:t xml:space="preserve">.- </w:t>
      </w:r>
      <w:r w:rsidR="004A6B15" w:rsidRPr="00AB64B1">
        <w:rPr>
          <w:rFonts w:ascii="Arial" w:hAnsi="Arial" w:cs="Arial"/>
          <w:b/>
          <w:sz w:val="20"/>
          <w:szCs w:val="20"/>
        </w:rPr>
        <w:t>PRESENTACION Y EMPAQUE:</w:t>
      </w:r>
    </w:p>
    <w:p w14:paraId="18A48518" w14:textId="77777777" w:rsidR="004A6B15" w:rsidRPr="00AB64B1" w:rsidRDefault="004A6B15" w:rsidP="004A6B15">
      <w:pPr>
        <w:pStyle w:val="Sinespaciado"/>
        <w:jc w:val="both"/>
        <w:rPr>
          <w:rFonts w:ascii="Arial" w:hAnsi="Arial" w:cs="Arial"/>
          <w:sz w:val="20"/>
          <w:szCs w:val="20"/>
        </w:rPr>
      </w:pPr>
    </w:p>
    <w:p w14:paraId="7A9298FF" w14:textId="77777777" w:rsidR="004A6B15" w:rsidRPr="00916BBD" w:rsidRDefault="004A6B15" w:rsidP="004A6B15">
      <w:pPr>
        <w:pStyle w:val="Sinespaciado"/>
        <w:jc w:val="both"/>
        <w:rPr>
          <w:rFonts w:ascii="Arial" w:hAnsi="Arial" w:cs="Arial"/>
          <w:sz w:val="20"/>
          <w:szCs w:val="20"/>
        </w:rPr>
      </w:pPr>
      <w:r w:rsidRPr="0029143F">
        <w:rPr>
          <w:rFonts w:ascii="Arial" w:hAnsi="Arial" w:cs="Arial"/>
          <w:sz w:val="20"/>
          <w:szCs w:val="20"/>
        </w:rPr>
        <w:t xml:space="preserve">La billetería se empacará conforme a la mezcla que oportunamente suministre la </w:t>
      </w:r>
      <w:r w:rsidRPr="0029143F">
        <w:rPr>
          <w:rFonts w:ascii="Arial" w:hAnsi="Arial" w:cs="Arial"/>
          <w:b/>
          <w:sz w:val="20"/>
          <w:szCs w:val="20"/>
        </w:rPr>
        <w:t>LOTERIA SANTANDER</w:t>
      </w:r>
      <w:r w:rsidRPr="0029143F">
        <w:rPr>
          <w:rFonts w:ascii="Arial" w:hAnsi="Arial" w:cs="Arial"/>
          <w:sz w:val="20"/>
          <w:szCs w:val="20"/>
        </w:rPr>
        <w:t xml:space="preserve">, de acuerdo a los cupos asignados a cada distribuidor, debidamente protegida y rotulada con las siguientes especificaciones: Nombre de la </w:t>
      </w:r>
      <w:r w:rsidRPr="0029143F">
        <w:rPr>
          <w:rFonts w:ascii="Arial" w:hAnsi="Arial" w:cs="Arial"/>
          <w:b/>
          <w:sz w:val="20"/>
          <w:szCs w:val="20"/>
        </w:rPr>
        <w:t>LOTERIA SANTANDER,</w:t>
      </w:r>
      <w:r w:rsidRPr="0029143F">
        <w:rPr>
          <w:rFonts w:ascii="Arial" w:hAnsi="Arial" w:cs="Arial"/>
          <w:sz w:val="20"/>
          <w:szCs w:val="20"/>
        </w:rPr>
        <w:t xml:space="preserve"> Nombre y Dirección del Distribuidor, Número del sorteo, Fecha de Juego, Cantidad de billetes y numeración de los mismos. Todos los paquetes contentivos de los billetes deben entregarse empacados indicando su contenido a los distribuidores.</w:t>
      </w:r>
    </w:p>
    <w:p w14:paraId="7D06AB59" w14:textId="77777777" w:rsidR="008F4983" w:rsidRDefault="008F4983" w:rsidP="008F4983">
      <w:pPr>
        <w:pStyle w:val="Ttulo1"/>
        <w:suppressAutoHyphens/>
        <w:spacing w:before="0" w:after="0"/>
        <w:jc w:val="both"/>
        <w:rPr>
          <w:rFonts w:ascii="Arial" w:hAnsi="Arial" w:cs="Arial"/>
          <w:sz w:val="20"/>
          <w:szCs w:val="20"/>
        </w:rPr>
      </w:pPr>
    </w:p>
    <w:p w14:paraId="73E6B967" w14:textId="796EE220" w:rsidR="004A6B15" w:rsidRPr="00916BBD" w:rsidRDefault="008F4983" w:rsidP="00FF7092">
      <w:pPr>
        <w:pStyle w:val="Ttulo1"/>
        <w:suppressAutoHyphens/>
        <w:spacing w:before="0" w:after="0"/>
        <w:jc w:val="both"/>
        <w:rPr>
          <w:rFonts w:ascii="Arial" w:hAnsi="Arial" w:cs="Arial"/>
          <w:sz w:val="20"/>
          <w:szCs w:val="20"/>
        </w:rPr>
      </w:pPr>
      <w:r>
        <w:rPr>
          <w:rFonts w:ascii="Arial" w:hAnsi="Arial" w:cs="Arial"/>
          <w:sz w:val="20"/>
          <w:szCs w:val="20"/>
        </w:rPr>
        <w:t>2.</w:t>
      </w:r>
      <w:r w:rsidR="0001704C">
        <w:rPr>
          <w:rFonts w:ascii="Arial" w:hAnsi="Arial" w:cs="Arial"/>
          <w:sz w:val="20"/>
          <w:szCs w:val="20"/>
        </w:rPr>
        <w:t>4</w:t>
      </w:r>
      <w:r w:rsidR="004A6B15" w:rsidRPr="00916BBD">
        <w:rPr>
          <w:rFonts w:ascii="Arial" w:hAnsi="Arial" w:cs="Arial"/>
          <w:sz w:val="20"/>
          <w:szCs w:val="20"/>
        </w:rPr>
        <w:t xml:space="preserve">.- </w:t>
      </w:r>
      <w:r w:rsidR="004A6B15">
        <w:rPr>
          <w:rFonts w:ascii="Arial" w:hAnsi="Arial" w:cs="Arial"/>
          <w:sz w:val="20"/>
          <w:szCs w:val="20"/>
        </w:rPr>
        <w:t xml:space="preserve">ENTREGAS  </w:t>
      </w:r>
    </w:p>
    <w:p w14:paraId="756391F6" w14:textId="77777777" w:rsidR="004A6B15" w:rsidRPr="00916BBD" w:rsidRDefault="004A6B15" w:rsidP="00FF7092">
      <w:pPr>
        <w:spacing w:after="0"/>
        <w:rPr>
          <w:rFonts w:ascii="Arial" w:hAnsi="Arial" w:cs="Arial"/>
          <w:sz w:val="20"/>
          <w:szCs w:val="20"/>
          <w:lang w:val="es-ES"/>
        </w:rPr>
      </w:pPr>
    </w:p>
    <w:p w14:paraId="07E379CA" w14:textId="7F1923FD" w:rsidR="004A6B15" w:rsidRPr="00916BBD" w:rsidRDefault="004A6B15" w:rsidP="00FF7092">
      <w:pPr>
        <w:pStyle w:val="Ttulo1"/>
        <w:spacing w:before="0" w:after="0"/>
        <w:jc w:val="both"/>
        <w:rPr>
          <w:rFonts w:ascii="Arial" w:hAnsi="Arial" w:cs="Arial"/>
          <w:b w:val="0"/>
          <w:sz w:val="20"/>
          <w:szCs w:val="20"/>
        </w:rPr>
      </w:pPr>
      <w:r w:rsidRPr="00916BBD">
        <w:rPr>
          <w:rFonts w:ascii="Arial" w:hAnsi="Arial" w:cs="Arial"/>
          <w:b w:val="0"/>
          <w:sz w:val="20"/>
          <w:szCs w:val="20"/>
        </w:rPr>
        <w:t xml:space="preserve">La emisión de cada sorteo será entregada por el </w:t>
      </w:r>
      <w:r w:rsidRPr="00916BBD">
        <w:rPr>
          <w:rFonts w:ascii="Arial" w:hAnsi="Arial" w:cs="Arial"/>
          <w:sz w:val="20"/>
          <w:szCs w:val="20"/>
        </w:rPr>
        <w:t xml:space="preserve">CONTRATISTA </w:t>
      </w:r>
      <w:r w:rsidRPr="00916BBD">
        <w:rPr>
          <w:rFonts w:ascii="Arial" w:hAnsi="Arial" w:cs="Arial"/>
          <w:b w:val="0"/>
          <w:sz w:val="20"/>
          <w:szCs w:val="20"/>
        </w:rPr>
        <w:t xml:space="preserve">a los diferentes distribuidores </w:t>
      </w:r>
      <w:r w:rsidR="00DE35D0">
        <w:rPr>
          <w:rFonts w:ascii="Arial" w:hAnsi="Arial" w:cs="Arial"/>
          <w:b w:val="0"/>
          <w:sz w:val="20"/>
          <w:szCs w:val="20"/>
        </w:rPr>
        <w:t xml:space="preserve">previa </w:t>
      </w:r>
      <w:r w:rsidRPr="00916BBD">
        <w:rPr>
          <w:rFonts w:ascii="Arial" w:hAnsi="Arial" w:cs="Arial"/>
          <w:b w:val="0"/>
          <w:sz w:val="20"/>
          <w:szCs w:val="20"/>
        </w:rPr>
        <w:t>orden de despacho</w:t>
      </w:r>
      <w:r w:rsidR="00DE35D0">
        <w:rPr>
          <w:rFonts w:ascii="Arial" w:hAnsi="Arial" w:cs="Arial"/>
          <w:b w:val="0"/>
          <w:sz w:val="20"/>
          <w:szCs w:val="20"/>
        </w:rPr>
        <w:t xml:space="preserve"> por la LOTERIA.</w:t>
      </w:r>
    </w:p>
    <w:p w14:paraId="1772A7DD" w14:textId="77777777" w:rsidR="008F4983" w:rsidRDefault="008F4983" w:rsidP="00FF7092">
      <w:pPr>
        <w:pStyle w:val="Ttulo1"/>
        <w:suppressAutoHyphens/>
        <w:spacing w:before="0" w:after="0"/>
        <w:jc w:val="both"/>
        <w:rPr>
          <w:rFonts w:ascii="Arial" w:hAnsi="Arial" w:cs="Arial"/>
          <w:b w:val="0"/>
          <w:sz w:val="20"/>
          <w:szCs w:val="20"/>
        </w:rPr>
      </w:pPr>
    </w:p>
    <w:p w14:paraId="440AC87C" w14:textId="08D811BC" w:rsidR="00FF7092" w:rsidRDefault="004A6B15" w:rsidP="00FF7092">
      <w:pPr>
        <w:pStyle w:val="Ttulo1"/>
        <w:suppressAutoHyphens/>
        <w:spacing w:before="0" w:after="0"/>
        <w:jc w:val="both"/>
        <w:rPr>
          <w:rFonts w:ascii="Arial" w:hAnsi="Arial" w:cs="Arial"/>
          <w:b w:val="0"/>
          <w:sz w:val="20"/>
          <w:szCs w:val="20"/>
        </w:rPr>
      </w:pPr>
      <w:r w:rsidRPr="008F4983">
        <w:rPr>
          <w:rFonts w:ascii="Arial" w:hAnsi="Arial" w:cs="Arial"/>
          <w:b w:val="0"/>
          <w:sz w:val="20"/>
          <w:szCs w:val="20"/>
        </w:rPr>
        <w:t>La billetería no despachada a los distribuidores</w:t>
      </w:r>
      <w:r w:rsidRPr="008F4983">
        <w:rPr>
          <w:rFonts w:ascii="Arial" w:hAnsi="Arial" w:cs="Arial"/>
          <w:sz w:val="20"/>
          <w:szCs w:val="20"/>
        </w:rPr>
        <w:t>,</w:t>
      </w:r>
      <w:r w:rsidRPr="008F4983">
        <w:rPr>
          <w:rFonts w:ascii="Arial" w:hAnsi="Arial" w:cs="Arial"/>
          <w:b w:val="0"/>
          <w:sz w:val="20"/>
          <w:szCs w:val="20"/>
        </w:rPr>
        <w:t xml:space="preserve"> deberá ser perforada y enviada a las instalaciones de la Lotería Santander para su posterior destrucción.</w:t>
      </w:r>
    </w:p>
    <w:p w14:paraId="3CB3359E" w14:textId="77777777" w:rsidR="00FF7092" w:rsidRDefault="00FF7092" w:rsidP="00FF7092">
      <w:pPr>
        <w:pStyle w:val="Ttulo1"/>
        <w:suppressAutoHyphens/>
        <w:spacing w:before="0" w:after="0"/>
        <w:jc w:val="both"/>
        <w:rPr>
          <w:rFonts w:ascii="Arial" w:hAnsi="Arial" w:cs="Arial"/>
          <w:b w:val="0"/>
          <w:sz w:val="20"/>
          <w:szCs w:val="20"/>
        </w:rPr>
      </w:pPr>
    </w:p>
    <w:p w14:paraId="111DA1D2" w14:textId="78BE87E4" w:rsidR="004A6B15" w:rsidRDefault="002B600E" w:rsidP="002B600E">
      <w:pPr>
        <w:pStyle w:val="Ttulo1"/>
        <w:suppressAutoHyphens/>
        <w:spacing w:before="0" w:after="0"/>
        <w:jc w:val="both"/>
        <w:rPr>
          <w:rFonts w:ascii="Arial" w:hAnsi="Arial" w:cs="Arial"/>
          <w:sz w:val="20"/>
          <w:szCs w:val="20"/>
        </w:rPr>
      </w:pPr>
      <w:r>
        <w:rPr>
          <w:rFonts w:ascii="Arial" w:hAnsi="Arial" w:cs="Arial"/>
          <w:sz w:val="20"/>
          <w:szCs w:val="20"/>
        </w:rPr>
        <w:t>2.</w:t>
      </w:r>
      <w:r w:rsidR="0001704C">
        <w:rPr>
          <w:rFonts w:ascii="Arial" w:hAnsi="Arial" w:cs="Arial"/>
          <w:sz w:val="20"/>
          <w:szCs w:val="20"/>
        </w:rPr>
        <w:t>5</w:t>
      </w:r>
      <w:r>
        <w:rPr>
          <w:rFonts w:ascii="Arial" w:hAnsi="Arial" w:cs="Arial"/>
          <w:sz w:val="20"/>
          <w:szCs w:val="20"/>
        </w:rPr>
        <w:t>.</w:t>
      </w:r>
      <w:r w:rsidR="004A6B15" w:rsidRPr="00282A99">
        <w:rPr>
          <w:rFonts w:ascii="Arial" w:hAnsi="Arial" w:cs="Arial"/>
          <w:sz w:val="20"/>
          <w:szCs w:val="20"/>
        </w:rPr>
        <w:t xml:space="preserve"> FORMA DE PAGO</w:t>
      </w:r>
    </w:p>
    <w:p w14:paraId="42040AB1" w14:textId="77777777" w:rsidR="00FF7092" w:rsidRPr="00FF7092" w:rsidRDefault="00FF7092" w:rsidP="00FF7092">
      <w:pPr>
        <w:spacing w:after="0"/>
        <w:rPr>
          <w:lang w:val="es-ES" w:eastAsia="es-ES"/>
        </w:rPr>
      </w:pPr>
    </w:p>
    <w:p w14:paraId="7B8F4CA4" w14:textId="2672D0D6" w:rsidR="004A6B15" w:rsidRDefault="004A6B15" w:rsidP="004A6B15">
      <w:pPr>
        <w:pStyle w:val="Textoindependiente2"/>
        <w:numPr>
          <w:ilvl w:val="0"/>
          <w:numId w:val="21"/>
        </w:numPr>
        <w:tabs>
          <w:tab w:val="clear" w:pos="705"/>
          <w:tab w:val="num" w:pos="0"/>
        </w:tabs>
        <w:spacing w:after="0" w:line="240" w:lineRule="auto"/>
        <w:ind w:left="0"/>
        <w:jc w:val="both"/>
        <w:rPr>
          <w:rFonts w:ascii="Arial" w:hAnsi="Arial" w:cs="Arial"/>
          <w:sz w:val="20"/>
          <w:szCs w:val="20"/>
        </w:rPr>
      </w:pPr>
      <w:r w:rsidRPr="00CD1B3D">
        <w:rPr>
          <w:rFonts w:ascii="Arial" w:hAnsi="Arial" w:cs="Arial"/>
          <w:sz w:val="20"/>
          <w:szCs w:val="20"/>
        </w:rPr>
        <w:t xml:space="preserve">El valor de cada envío recibido a satisfacción se cancelará </w:t>
      </w:r>
      <w:r w:rsidR="00F52BC1">
        <w:rPr>
          <w:rFonts w:ascii="Arial" w:hAnsi="Arial" w:cs="Arial"/>
          <w:sz w:val="20"/>
          <w:szCs w:val="20"/>
        </w:rPr>
        <w:t>sesenta (60) días</w:t>
      </w:r>
      <w:r w:rsidRPr="00CD1B3D">
        <w:rPr>
          <w:rFonts w:ascii="Arial" w:hAnsi="Arial" w:cs="Arial"/>
          <w:sz w:val="20"/>
          <w:szCs w:val="20"/>
        </w:rPr>
        <w:t xml:space="preserve"> después de aceptada la factura (artículo 2° de la ley 1231 de 2008) la cual deberá </w:t>
      </w:r>
      <w:r>
        <w:rPr>
          <w:rFonts w:ascii="Arial" w:hAnsi="Arial" w:cs="Arial"/>
          <w:sz w:val="20"/>
          <w:szCs w:val="20"/>
          <w:lang w:val="es-ES"/>
        </w:rPr>
        <w:t xml:space="preserve">contener el valor de los billetes (Incluido IVA)  ordenados en impresión y </w:t>
      </w:r>
      <w:r w:rsidRPr="00CD1B3D">
        <w:rPr>
          <w:rFonts w:ascii="Arial" w:hAnsi="Arial" w:cs="Arial"/>
          <w:sz w:val="20"/>
          <w:szCs w:val="20"/>
        </w:rPr>
        <w:t>presentarse con los siguientes soportes</w:t>
      </w:r>
      <w:r>
        <w:rPr>
          <w:rFonts w:ascii="Arial" w:hAnsi="Arial" w:cs="Arial"/>
          <w:sz w:val="20"/>
          <w:szCs w:val="20"/>
          <w:lang w:val="es-ES"/>
        </w:rPr>
        <w:t>:</w:t>
      </w:r>
      <w:r w:rsidRPr="00CD1B3D">
        <w:rPr>
          <w:rFonts w:ascii="Arial" w:hAnsi="Arial" w:cs="Arial"/>
          <w:sz w:val="20"/>
          <w:szCs w:val="20"/>
        </w:rPr>
        <w:t xml:space="preserve"> Certificación de pagos y aportes a la seguridad Social</w:t>
      </w:r>
      <w:r>
        <w:rPr>
          <w:rFonts w:ascii="Arial" w:hAnsi="Arial" w:cs="Arial"/>
          <w:sz w:val="20"/>
          <w:szCs w:val="20"/>
          <w:lang w:val="es-ES"/>
        </w:rPr>
        <w:t>;</w:t>
      </w:r>
      <w:r w:rsidRPr="00CD1B3D">
        <w:rPr>
          <w:rFonts w:ascii="Arial" w:hAnsi="Arial" w:cs="Arial"/>
          <w:sz w:val="20"/>
          <w:szCs w:val="20"/>
        </w:rPr>
        <w:t xml:space="preserve"> Certificado de conformidad del producto entregado, indicando explícitamente el método y los resultados  de comprobación del control efectuado y los demás señalados en este pliego. En el evento en que el contratista no allegue los documentos soportes junto con la factura, los </w:t>
      </w:r>
      <w:r w:rsidR="00F52BC1">
        <w:rPr>
          <w:rFonts w:ascii="Arial" w:hAnsi="Arial" w:cs="Arial"/>
          <w:sz w:val="20"/>
          <w:szCs w:val="20"/>
        </w:rPr>
        <w:t>sesenta</w:t>
      </w:r>
      <w:r w:rsidRPr="00CD1B3D">
        <w:rPr>
          <w:rFonts w:ascii="Arial" w:hAnsi="Arial" w:cs="Arial"/>
          <w:sz w:val="20"/>
          <w:szCs w:val="20"/>
        </w:rPr>
        <w:t xml:space="preserve"> (</w:t>
      </w:r>
      <w:r w:rsidR="00F52BC1">
        <w:rPr>
          <w:rFonts w:ascii="Arial" w:hAnsi="Arial" w:cs="Arial"/>
          <w:sz w:val="20"/>
          <w:szCs w:val="20"/>
        </w:rPr>
        <w:t>6</w:t>
      </w:r>
      <w:r w:rsidRPr="00CD1B3D">
        <w:rPr>
          <w:rFonts w:ascii="Arial" w:hAnsi="Arial" w:cs="Arial"/>
          <w:sz w:val="20"/>
          <w:szCs w:val="20"/>
        </w:rPr>
        <w:t xml:space="preserve">0) días se contarán a partir de la fecha en que cumplan con la totalidad de los requisitos. </w:t>
      </w:r>
    </w:p>
    <w:p w14:paraId="3F1DBA58" w14:textId="77777777" w:rsidR="001B3298" w:rsidRPr="001B3298" w:rsidRDefault="001B3298" w:rsidP="004A6B15">
      <w:pPr>
        <w:pStyle w:val="Textoindependiente2"/>
        <w:numPr>
          <w:ilvl w:val="0"/>
          <w:numId w:val="21"/>
        </w:numPr>
        <w:tabs>
          <w:tab w:val="clear" w:pos="705"/>
          <w:tab w:val="num" w:pos="0"/>
        </w:tabs>
        <w:spacing w:after="0" w:line="240" w:lineRule="auto"/>
        <w:ind w:left="0"/>
        <w:jc w:val="both"/>
        <w:rPr>
          <w:rFonts w:ascii="Arial" w:hAnsi="Arial" w:cs="Arial"/>
          <w:sz w:val="20"/>
          <w:szCs w:val="20"/>
        </w:rPr>
      </w:pPr>
    </w:p>
    <w:p w14:paraId="437C395F" w14:textId="67720DDD" w:rsidR="004A6B15" w:rsidRPr="00CD1B3D" w:rsidRDefault="002B600E" w:rsidP="002B600E">
      <w:pPr>
        <w:pStyle w:val="Ttulo1"/>
        <w:numPr>
          <w:ilvl w:val="0"/>
          <w:numId w:val="21"/>
        </w:numPr>
        <w:tabs>
          <w:tab w:val="clear" w:pos="705"/>
        </w:tabs>
        <w:suppressAutoHyphens/>
        <w:spacing w:before="0" w:after="0"/>
        <w:ind w:left="0"/>
        <w:jc w:val="both"/>
        <w:rPr>
          <w:rFonts w:ascii="Arial" w:hAnsi="Arial" w:cs="Arial"/>
          <w:b w:val="0"/>
          <w:sz w:val="20"/>
          <w:szCs w:val="20"/>
        </w:rPr>
      </w:pPr>
      <w:r>
        <w:rPr>
          <w:rFonts w:ascii="Arial" w:hAnsi="Arial" w:cs="Arial"/>
          <w:sz w:val="20"/>
          <w:szCs w:val="20"/>
        </w:rPr>
        <w:t>2.</w:t>
      </w:r>
      <w:r w:rsidR="0001704C">
        <w:rPr>
          <w:rFonts w:ascii="Arial" w:hAnsi="Arial" w:cs="Arial"/>
          <w:sz w:val="20"/>
          <w:szCs w:val="20"/>
        </w:rPr>
        <w:t>6</w:t>
      </w:r>
      <w:r w:rsidR="004A6B15" w:rsidRPr="00290E7D">
        <w:rPr>
          <w:rFonts w:ascii="Arial" w:hAnsi="Arial" w:cs="Arial"/>
          <w:sz w:val="20"/>
          <w:szCs w:val="20"/>
        </w:rPr>
        <w:t>. PRECIO. -</w:t>
      </w:r>
      <w:r w:rsidR="004A6B15" w:rsidRPr="00916BBD">
        <w:rPr>
          <w:rFonts w:ascii="Arial" w:hAnsi="Arial" w:cs="Arial"/>
          <w:b w:val="0"/>
          <w:sz w:val="20"/>
          <w:szCs w:val="20"/>
        </w:rPr>
        <w:t xml:space="preserve"> </w:t>
      </w:r>
      <w:r w:rsidR="004A6B15" w:rsidRPr="00290E7D">
        <w:rPr>
          <w:rFonts w:ascii="Arial" w:hAnsi="Arial" w:cs="Arial"/>
          <w:sz w:val="20"/>
          <w:szCs w:val="20"/>
        </w:rPr>
        <w:t>EL PROPONENTE</w:t>
      </w:r>
      <w:r w:rsidR="004A6B15" w:rsidRPr="00290E7D">
        <w:rPr>
          <w:rFonts w:ascii="Arial" w:hAnsi="Arial" w:cs="Arial"/>
          <w:b w:val="0"/>
          <w:sz w:val="20"/>
          <w:szCs w:val="20"/>
        </w:rPr>
        <w:t xml:space="preserve"> deberá indicar los precios unitarios por billete,</w:t>
      </w:r>
      <w:r w:rsidR="004A6B15">
        <w:rPr>
          <w:rFonts w:ascii="Arial" w:hAnsi="Arial" w:cs="Arial"/>
          <w:b w:val="0"/>
          <w:sz w:val="20"/>
          <w:szCs w:val="20"/>
        </w:rPr>
        <w:t xml:space="preserve"> por sorteo y total de oferta para </w:t>
      </w:r>
      <w:r w:rsidR="00141A16">
        <w:rPr>
          <w:rFonts w:ascii="Arial" w:hAnsi="Arial" w:cs="Arial"/>
          <w:b w:val="0"/>
          <w:sz w:val="20"/>
          <w:szCs w:val="20"/>
        </w:rPr>
        <w:t>36</w:t>
      </w:r>
      <w:r w:rsidR="004A6B15">
        <w:rPr>
          <w:rFonts w:ascii="Arial" w:hAnsi="Arial" w:cs="Arial"/>
          <w:b w:val="0"/>
          <w:sz w:val="20"/>
          <w:szCs w:val="20"/>
        </w:rPr>
        <w:t xml:space="preserve"> sorteos conforme lo aquí establecido</w:t>
      </w:r>
      <w:r w:rsidR="004A6B15" w:rsidRPr="00290E7D">
        <w:rPr>
          <w:rFonts w:ascii="Arial" w:hAnsi="Arial" w:cs="Arial"/>
          <w:b w:val="0"/>
          <w:sz w:val="20"/>
          <w:szCs w:val="20"/>
        </w:rPr>
        <w:t>, señ</w:t>
      </w:r>
      <w:r w:rsidR="004A6B15">
        <w:rPr>
          <w:rFonts w:ascii="Arial" w:hAnsi="Arial" w:cs="Arial"/>
          <w:b w:val="0"/>
          <w:sz w:val="20"/>
          <w:szCs w:val="20"/>
        </w:rPr>
        <w:t>alando el valor de IVA en cada una de la modalidad indicadas.</w:t>
      </w:r>
      <w:r w:rsidR="004A6B15" w:rsidRPr="00CD1B3D">
        <w:rPr>
          <w:rFonts w:ascii="Arial" w:hAnsi="Arial" w:cs="Arial"/>
          <w:b w:val="0"/>
          <w:sz w:val="20"/>
          <w:szCs w:val="20"/>
        </w:rPr>
        <w:t xml:space="preserve"> </w:t>
      </w:r>
      <w:r w:rsidR="004A6B15">
        <w:rPr>
          <w:rFonts w:ascii="Arial" w:hAnsi="Arial" w:cs="Arial"/>
          <w:b w:val="0"/>
          <w:sz w:val="20"/>
          <w:szCs w:val="20"/>
        </w:rPr>
        <w:t>S</w:t>
      </w:r>
      <w:r w:rsidR="004A6B15" w:rsidRPr="00CD1B3D">
        <w:rPr>
          <w:rFonts w:ascii="Arial" w:hAnsi="Arial" w:cs="Arial"/>
          <w:b w:val="0"/>
          <w:sz w:val="20"/>
          <w:szCs w:val="20"/>
        </w:rPr>
        <w:t xml:space="preserve">erá de su exclusiva responsabilidad los errores y omisiones en que incurra al indicar los precios, quedando entendido que el valor de cada sorteo, será el que resulte de multiplicar el número de billetes efectivamente solicitados por el precio unitario estipulado.  </w:t>
      </w:r>
    </w:p>
    <w:p w14:paraId="330C8AC8" w14:textId="77777777" w:rsidR="004A6B15" w:rsidRPr="00CD1B3D" w:rsidRDefault="004A6B15" w:rsidP="002B600E">
      <w:pPr>
        <w:pStyle w:val="Ttulo1"/>
        <w:suppressAutoHyphens/>
        <w:spacing w:before="0" w:after="0"/>
        <w:jc w:val="both"/>
        <w:rPr>
          <w:rFonts w:ascii="Arial" w:hAnsi="Arial" w:cs="Arial"/>
          <w:b w:val="0"/>
          <w:sz w:val="20"/>
          <w:szCs w:val="20"/>
        </w:rPr>
      </w:pPr>
      <w:r w:rsidRPr="00CD1B3D">
        <w:rPr>
          <w:rFonts w:ascii="Arial" w:hAnsi="Arial" w:cs="Arial"/>
          <w:b w:val="0"/>
          <w:sz w:val="20"/>
          <w:szCs w:val="20"/>
        </w:rPr>
        <w:t>Debe verificarse en la propuesta claramente</w:t>
      </w:r>
      <w:r>
        <w:rPr>
          <w:rFonts w:ascii="Arial" w:hAnsi="Arial" w:cs="Arial"/>
          <w:b w:val="0"/>
          <w:sz w:val="20"/>
          <w:szCs w:val="20"/>
        </w:rPr>
        <w:t xml:space="preserve"> y por separado</w:t>
      </w:r>
      <w:r w:rsidRPr="00CD1B3D">
        <w:rPr>
          <w:rFonts w:ascii="Arial" w:hAnsi="Arial" w:cs="Arial"/>
          <w:b w:val="0"/>
          <w:sz w:val="20"/>
          <w:szCs w:val="20"/>
        </w:rPr>
        <w:t xml:space="preserve"> el valor del impuesto a las ventas IVA; si no se indica se entiende incluido dentro del precio cotizado.</w:t>
      </w:r>
    </w:p>
    <w:p w14:paraId="0EA089A0" w14:textId="77777777" w:rsidR="0099768B" w:rsidRDefault="0099768B" w:rsidP="002B600E">
      <w:pPr>
        <w:pStyle w:val="Ttulo1"/>
        <w:suppressAutoHyphens/>
        <w:spacing w:before="0" w:after="0"/>
        <w:jc w:val="both"/>
        <w:rPr>
          <w:rFonts w:ascii="Arial" w:hAnsi="Arial" w:cs="Arial"/>
          <w:b w:val="0"/>
          <w:sz w:val="20"/>
          <w:szCs w:val="20"/>
        </w:rPr>
      </w:pPr>
    </w:p>
    <w:p w14:paraId="2F74A075" w14:textId="5FEB193D" w:rsidR="004A6B15" w:rsidRPr="002E25A5" w:rsidRDefault="004A6B15" w:rsidP="002B600E">
      <w:pPr>
        <w:pStyle w:val="Ttulo1"/>
        <w:suppressAutoHyphens/>
        <w:spacing w:before="0" w:after="0"/>
        <w:jc w:val="both"/>
        <w:rPr>
          <w:rFonts w:ascii="Arial" w:hAnsi="Arial" w:cs="Arial"/>
          <w:sz w:val="20"/>
          <w:szCs w:val="20"/>
        </w:rPr>
      </w:pPr>
      <w:r w:rsidRPr="00812102">
        <w:rPr>
          <w:rFonts w:ascii="Arial" w:hAnsi="Arial" w:cs="Arial"/>
          <w:b w:val="0"/>
          <w:sz w:val="20"/>
          <w:szCs w:val="20"/>
        </w:rPr>
        <w:t>El número de billetes a imprimir podrá variar en el transcurso de la ejecución del contrato bien sea para su incremento o disminución, situación en la cual se conserva la estructura económica propuesta por el oferente ganador. En el evento de modificarse el volumen de los billetes impresos,</w:t>
      </w:r>
      <w:r w:rsidR="004A104D">
        <w:rPr>
          <w:rFonts w:ascii="Arial" w:hAnsi="Arial" w:cs="Arial"/>
          <w:b w:val="0"/>
          <w:sz w:val="20"/>
          <w:szCs w:val="20"/>
        </w:rPr>
        <w:t xml:space="preserve"> </w:t>
      </w:r>
      <w:r w:rsidRPr="00812102">
        <w:rPr>
          <w:rFonts w:ascii="Arial" w:hAnsi="Arial" w:cs="Arial"/>
          <w:b w:val="0"/>
          <w:sz w:val="20"/>
          <w:szCs w:val="20"/>
        </w:rPr>
        <w:lastRenderedPageBreak/>
        <w:t xml:space="preserve">así como la estructura de su diseño, que implique reducción de costos del sorteo, dichas sumas podrán ser aplicadas para la realización de nuevos sorteos o la modificación de los contratados.  </w:t>
      </w:r>
    </w:p>
    <w:p w14:paraId="283C7F6C" w14:textId="77777777" w:rsidR="004A6B15" w:rsidRPr="002E25A5" w:rsidRDefault="004A6B15" w:rsidP="002B600E">
      <w:pPr>
        <w:pStyle w:val="Ttulo1"/>
        <w:numPr>
          <w:ilvl w:val="0"/>
          <w:numId w:val="21"/>
        </w:numPr>
        <w:tabs>
          <w:tab w:val="clear" w:pos="705"/>
        </w:tabs>
        <w:suppressAutoHyphens/>
        <w:spacing w:before="0" w:after="0"/>
        <w:ind w:left="720" w:hanging="360"/>
        <w:jc w:val="both"/>
        <w:rPr>
          <w:rFonts w:ascii="Arial" w:hAnsi="Arial" w:cs="Arial"/>
          <w:sz w:val="20"/>
          <w:szCs w:val="20"/>
        </w:rPr>
      </w:pPr>
    </w:p>
    <w:p w14:paraId="33F120AF" w14:textId="77777777" w:rsidR="004A6B15" w:rsidRPr="00812102" w:rsidRDefault="004A6B15" w:rsidP="00D65145">
      <w:pPr>
        <w:pStyle w:val="Ttulo1"/>
        <w:numPr>
          <w:ilvl w:val="0"/>
          <w:numId w:val="21"/>
        </w:numPr>
        <w:tabs>
          <w:tab w:val="clear" w:pos="705"/>
        </w:tabs>
        <w:suppressAutoHyphens/>
        <w:spacing w:before="0" w:after="0"/>
        <w:ind w:left="0"/>
        <w:jc w:val="both"/>
        <w:rPr>
          <w:rFonts w:ascii="Arial" w:hAnsi="Arial" w:cs="Arial"/>
          <w:sz w:val="20"/>
          <w:szCs w:val="20"/>
        </w:rPr>
      </w:pPr>
      <w:r w:rsidRPr="00AB64B1">
        <w:rPr>
          <w:rFonts w:ascii="Arial" w:hAnsi="Arial" w:cs="Arial"/>
          <w:b w:val="0"/>
          <w:sz w:val="20"/>
          <w:szCs w:val="20"/>
        </w:rPr>
        <w:t>En materia</w:t>
      </w:r>
      <w:r>
        <w:rPr>
          <w:rFonts w:ascii="Arial" w:hAnsi="Arial" w:cs="Arial"/>
          <w:b w:val="0"/>
          <w:sz w:val="20"/>
          <w:szCs w:val="20"/>
        </w:rPr>
        <w:t xml:space="preserve"> de cifras en este proceso la entidad manejará cifras enteras; es decir cualquier decimal que supere la cifra de cinco se aproximará al peso siguiente y contrario sensu, cualquier cifra decimal por debajo de cinco </w:t>
      </w:r>
      <w:r w:rsidRPr="00812102">
        <w:rPr>
          <w:rFonts w:ascii="Arial" w:hAnsi="Arial" w:cs="Arial"/>
          <w:b w:val="0"/>
          <w:sz w:val="20"/>
          <w:szCs w:val="20"/>
        </w:rPr>
        <w:t>se</w:t>
      </w:r>
      <w:r>
        <w:rPr>
          <w:rFonts w:ascii="Arial" w:hAnsi="Arial" w:cs="Arial"/>
          <w:b w:val="0"/>
          <w:sz w:val="20"/>
          <w:szCs w:val="20"/>
        </w:rPr>
        <w:t xml:space="preserve"> aproxima al peso anterior. </w:t>
      </w:r>
    </w:p>
    <w:p w14:paraId="447FBA3B" w14:textId="77777777" w:rsidR="004A6B15" w:rsidRPr="00812102" w:rsidRDefault="004A6B15" w:rsidP="002B600E">
      <w:pPr>
        <w:pStyle w:val="Ttulo1"/>
        <w:numPr>
          <w:ilvl w:val="0"/>
          <w:numId w:val="21"/>
        </w:numPr>
        <w:tabs>
          <w:tab w:val="clear" w:pos="705"/>
        </w:tabs>
        <w:suppressAutoHyphens/>
        <w:spacing w:before="0" w:after="0"/>
        <w:ind w:left="720" w:hanging="360"/>
        <w:jc w:val="both"/>
        <w:rPr>
          <w:rFonts w:ascii="Arial" w:hAnsi="Arial" w:cs="Arial"/>
          <w:b w:val="0"/>
          <w:sz w:val="20"/>
          <w:szCs w:val="20"/>
          <w:highlight w:val="yellow"/>
        </w:rPr>
      </w:pPr>
    </w:p>
    <w:p w14:paraId="27787231" w14:textId="5934244E" w:rsidR="0001704C" w:rsidRDefault="004A6B15" w:rsidP="004A104D">
      <w:pPr>
        <w:pStyle w:val="Ttulo1"/>
        <w:suppressAutoHyphens/>
        <w:spacing w:before="0" w:after="0"/>
        <w:jc w:val="both"/>
        <w:rPr>
          <w:rFonts w:ascii="Arial" w:hAnsi="Arial" w:cs="Arial"/>
          <w:b w:val="0"/>
          <w:sz w:val="20"/>
          <w:szCs w:val="20"/>
        </w:rPr>
      </w:pPr>
      <w:r w:rsidRPr="00916BBD">
        <w:rPr>
          <w:rFonts w:ascii="Arial" w:hAnsi="Arial" w:cs="Arial"/>
          <w:b w:val="0"/>
          <w:sz w:val="20"/>
          <w:szCs w:val="20"/>
        </w:rPr>
        <w:t xml:space="preserve">La </w:t>
      </w:r>
      <w:r w:rsidRPr="00916BBD">
        <w:rPr>
          <w:rFonts w:ascii="Arial" w:hAnsi="Arial" w:cs="Arial"/>
          <w:sz w:val="20"/>
          <w:szCs w:val="20"/>
        </w:rPr>
        <w:t>LOTERIA SANTANDER</w:t>
      </w:r>
      <w:r w:rsidRPr="00916BBD">
        <w:rPr>
          <w:rFonts w:ascii="Arial" w:hAnsi="Arial" w:cs="Arial"/>
          <w:b w:val="0"/>
          <w:sz w:val="20"/>
          <w:szCs w:val="20"/>
        </w:rPr>
        <w:t xml:space="preserve"> es un producto de distribución nacional, circunstancia que será tenida en cuenta por el ofertante, ya que la apertura de nuevos mercados durante la ejecución del contrato no conllevará incremento en el precio del mismo.</w:t>
      </w:r>
    </w:p>
    <w:p w14:paraId="0048049F" w14:textId="77777777" w:rsidR="004A104D" w:rsidRPr="004A104D" w:rsidRDefault="004A104D" w:rsidP="004A104D">
      <w:pPr>
        <w:rPr>
          <w:lang w:val="es-ES" w:eastAsia="es-ES"/>
        </w:rPr>
      </w:pPr>
    </w:p>
    <w:p w14:paraId="75550F1F" w14:textId="6EC5AB5E" w:rsidR="004A6B15" w:rsidRPr="00916BBD" w:rsidRDefault="00FD3FC7" w:rsidP="004A6B15">
      <w:pPr>
        <w:pStyle w:val="Sinespaciado"/>
        <w:jc w:val="both"/>
        <w:rPr>
          <w:rFonts w:ascii="Arial" w:hAnsi="Arial" w:cs="Arial"/>
          <w:b/>
          <w:sz w:val="20"/>
          <w:szCs w:val="20"/>
        </w:rPr>
      </w:pPr>
      <w:r>
        <w:rPr>
          <w:rFonts w:ascii="Arial" w:hAnsi="Arial" w:cs="Arial"/>
          <w:b/>
          <w:sz w:val="20"/>
          <w:szCs w:val="20"/>
        </w:rPr>
        <w:t>2.</w:t>
      </w:r>
      <w:r w:rsidR="0001704C">
        <w:rPr>
          <w:rFonts w:ascii="Arial" w:hAnsi="Arial" w:cs="Arial"/>
          <w:b/>
          <w:sz w:val="20"/>
          <w:szCs w:val="20"/>
        </w:rPr>
        <w:t>7.</w:t>
      </w:r>
      <w:r w:rsidR="004A6B15" w:rsidRPr="00916BBD">
        <w:rPr>
          <w:rFonts w:ascii="Arial" w:hAnsi="Arial" w:cs="Arial"/>
          <w:b/>
          <w:sz w:val="20"/>
          <w:szCs w:val="20"/>
        </w:rPr>
        <w:t xml:space="preserve"> PLAZOS Y LUGAR DE ENTREGA DE LA BILLETERIA, PLAZO Y LUGAR DE LA RECOLECCIÓN DE LA DEVOLUCION</w:t>
      </w:r>
      <w:r w:rsidR="004A6B15">
        <w:rPr>
          <w:rFonts w:ascii="Arial" w:hAnsi="Arial" w:cs="Arial"/>
          <w:b/>
          <w:sz w:val="20"/>
          <w:szCs w:val="20"/>
        </w:rPr>
        <w:t xml:space="preserve"> </w:t>
      </w:r>
      <w:r w:rsidR="004A6B15" w:rsidRPr="00916BBD">
        <w:rPr>
          <w:rFonts w:ascii="Arial" w:hAnsi="Arial" w:cs="Arial"/>
          <w:b/>
          <w:sz w:val="20"/>
          <w:szCs w:val="20"/>
        </w:rPr>
        <w:t>Y PREMIOS</w:t>
      </w:r>
    </w:p>
    <w:p w14:paraId="5B31FCD0" w14:textId="77777777" w:rsidR="004A6B15" w:rsidRPr="00916BBD" w:rsidRDefault="004A6B15" w:rsidP="004A6B15">
      <w:pPr>
        <w:pStyle w:val="Sinespaciado"/>
        <w:jc w:val="both"/>
        <w:rPr>
          <w:rFonts w:ascii="Arial" w:hAnsi="Arial" w:cs="Arial"/>
          <w:sz w:val="20"/>
          <w:szCs w:val="20"/>
        </w:rPr>
      </w:pPr>
    </w:p>
    <w:p w14:paraId="27BCAEC6" w14:textId="77777777" w:rsidR="004A6B15" w:rsidRPr="00916BBD" w:rsidRDefault="004A6B15" w:rsidP="004A6B15">
      <w:pPr>
        <w:pStyle w:val="Sinespaciado"/>
        <w:jc w:val="both"/>
        <w:rPr>
          <w:rFonts w:ascii="Arial" w:hAnsi="Arial" w:cs="Arial"/>
          <w:sz w:val="20"/>
          <w:szCs w:val="20"/>
        </w:rPr>
      </w:pPr>
      <w:r w:rsidRPr="00916BBD">
        <w:rPr>
          <w:rFonts w:ascii="Arial" w:hAnsi="Arial" w:cs="Arial"/>
          <w:sz w:val="20"/>
          <w:szCs w:val="20"/>
        </w:rPr>
        <w:t xml:space="preserve">Para la  entrega de la billetería a los distribuidores, una vez se haya dado la orden de despacho por parte del responsable en la Lotería Santander, el contratista tendrá un plazo máximo de 24 horas para la entrega de los billetes en las ciudades capitales de departamento o en los principales destinos y de 48 horas para </w:t>
      </w:r>
      <w:r w:rsidRPr="00916BBD">
        <w:rPr>
          <w:rFonts w:ascii="Arial" w:hAnsi="Arial" w:cs="Arial"/>
          <w:sz w:val="20"/>
          <w:szCs w:val="20"/>
          <w:lang w:val="es-ES"/>
        </w:rPr>
        <w:t>ciudades no capitales de departamento o de difícil acceso; en todo caso</w:t>
      </w:r>
      <w:r w:rsidRPr="00916BBD">
        <w:rPr>
          <w:rFonts w:ascii="Arial" w:hAnsi="Arial" w:cs="Arial"/>
          <w:sz w:val="20"/>
          <w:szCs w:val="20"/>
        </w:rPr>
        <w:t xml:space="preserve"> en el acta de inicio del  contrato se establecerán los tiempos máximos de entrega para cada ciudad en función del medio y forma de transporte utilizado por el Contratista.</w:t>
      </w:r>
    </w:p>
    <w:p w14:paraId="0C89BB66" w14:textId="77777777" w:rsidR="004A6B15" w:rsidRPr="00916BBD" w:rsidRDefault="004A6B15" w:rsidP="004A6B15">
      <w:pPr>
        <w:pStyle w:val="Sinespaciado"/>
        <w:jc w:val="both"/>
        <w:rPr>
          <w:rFonts w:ascii="Arial" w:hAnsi="Arial" w:cs="Arial"/>
          <w:sz w:val="20"/>
          <w:szCs w:val="20"/>
        </w:rPr>
      </w:pPr>
    </w:p>
    <w:p w14:paraId="1AE6E6E3" w14:textId="1B11F944" w:rsidR="004A6B15" w:rsidRPr="00916BBD" w:rsidRDefault="004A6B15" w:rsidP="004A6B15">
      <w:pPr>
        <w:pStyle w:val="Sinespaciado"/>
        <w:numPr>
          <w:ilvl w:val="0"/>
          <w:numId w:val="21"/>
        </w:numPr>
        <w:tabs>
          <w:tab w:val="clear" w:pos="705"/>
          <w:tab w:val="num" w:pos="0"/>
        </w:tabs>
        <w:suppressAutoHyphens/>
        <w:ind w:left="0"/>
        <w:jc w:val="both"/>
        <w:rPr>
          <w:rFonts w:ascii="Arial" w:hAnsi="Arial" w:cs="Arial"/>
          <w:sz w:val="20"/>
          <w:szCs w:val="20"/>
        </w:rPr>
      </w:pPr>
      <w:r w:rsidRPr="00916BBD">
        <w:rPr>
          <w:rFonts w:ascii="Arial" w:hAnsi="Arial" w:cs="Arial"/>
          <w:sz w:val="20"/>
          <w:szCs w:val="20"/>
        </w:rPr>
        <w:t xml:space="preserve">El contratista informará oportunamente los medios de transporte o de correo especializados por intermedio de los cuales se remitirá y recogerá la lotería a los distribuidores, (devolución de billetería no vendida y premios) así como los números de guías correspondientes. Los </w:t>
      </w:r>
      <w:r w:rsidR="00DE35D0" w:rsidRPr="00916BBD">
        <w:rPr>
          <w:rFonts w:ascii="Arial" w:hAnsi="Arial" w:cs="Arial"/>
          <w:sz w:val="20"/>
          <w:szCs w:val="20"/>
        </w:rPr>
        <w:t>fletes y</w:t>
      </w:r>
      <w:r w:rsidRPr="00916BBD">
        <w:rPr>
          <w:rFonts w:ascii="Arial" w:hAnsi="Arial" w:cs="Arial"/>
          <w:sz w:val="20"/>
          <w:szCs w:val="20"/>
        </w:rPr>
        <w:t xml:space="preserve"> seguros </w:t>
      </w:r>
      <w:r w:rsidR="00DE35D0" w:rsidRPr="00916BBD">
        <w:rPr>
          <w:rFonts w:ascii="Arial" w:hAnsi="Arial" w:cs="Arial"/>
          <w:sz w:val="20"/>
          <w:szCs w:val="20"/>
        </w:rPr>
        <w:t>serán por</w:t>
      </w:r>
      <w:r w:rsidRPr="00916BBD">
        <w:rPr>
          <w:rFonts w:ascii="Arial" w:hAnsi="Arial" w:cs="Arial"/>
          <w:sz w:val="20"/>
          <w:szCs w:val="20"/>
        </w:rPr>
        <w:t xml:space="preserve"> cuenta de la firma impresora.</w:t>
      </w:r>
    </w:p>
    <w:p w14:paraId="27345A19" w14:textId="77777777" w:rsidR="004A6B15" w:rsidRPr="00916BBD" w:rsidRDefault="004A6B15" w:rsidP="004A6B15">
      <w:pPr>
        <w:pStyle w:val="Ttulo1"/>
        <w:numPr>
          <w:ilvl w:val="0"/>
          <w:numId w:val="21"/>
        </w:numPr>
        <w:tabs>
          <w:tab w:val="clear" w:pos="705"/>
        </w:tabs>
        <w:suppressAutoHyphens/>
        <w:spacing w:before="0" w:after="0"/>
        <w:ind w:left="720" w:hanging="360"/>
        <w:jc w:val="both"/>
        <w:rPr>
          <w:rFonts w:ascii="Arial" w:hAnsi="Arial" w:cs="Arial"/>
          <w:b w:val="0"/>
          <w:sz w:val="20"/>
          <w:szCs w:val="20"/>
        </w:rPr>
      </w:pPr>
    </w:p>
    <w:p w14:paraId="1E713D70" w14:textId="77777777" w:rsidR="004A6B15" w:rsidRPr="00916BBD" w:rsidRDefault="004A6B15" w:rsidP="004A6B15">
      <w:pPr>
        <w:pStyle w:val="Sinespaciado"/>
        <w:jc w:val="both"/>
        <w:rPr>
          <w:rFonts w:ascii="Arial" w:hAnsi="Arial" w:cs="Arial"/>
          <w:sz w:val="20"/>
          <w:szCs w:val="20"/>
        </w:rPr>
      </w:pPr>
      <w:r w:rsidRPr="00916BBD">
        <w:rPr>
          <w:rFonts w:ascii="Arial" w:hAnsi="Arial" w:cs="Arial"/>
          <w:sz w:val="20"/>
          <w:szCs w:val="20"/>
        </w:rPr>
        <w:t xml:space="preserve">La lotería no despachada de conformidad con las instrucciones de la </w:t>
      </w:r>
      <w:r w:rsidRPr="00916BBD">
        <w:rPr>
          <w:rFonts w:ascii="Arial" w:hAnsi="Arial" w:cs="Arial"/>
          <w:b/>
          <w:sz w:val="20"/>
          <w:szCs w:val="20"/>
        </w:rPr>
        <w:t>LOTERIA SANTANDER,</w:t>
      </w:r>
      <w:r w:rsidRPr="00916BBD">
        <w:rPr>
          <w:rFonts w:ascii="Arial" w:hAnsi="Arial" w:cs="Arial"/>
          <w:sz w:val="20"/>
          <w:szCs w:val="20"/>
        </w:rPr>
        <w:t xml:space="preserve"> ya sean cupos con despachos no autorizados y/o sobrantes de mezcla, deberán ser perforados por el contratista y ponerlos a disposición de la Lotería Santander a más tardar a las 6:00 pm del día de la realización del sorteo</w:t>
      </w:r>
      <w:r w:rsidRPr="00916BBD">
        <w:rPr>
          <w:rFonts w:ascii="Arial" w:hAnsi="Arial" w:cs="Arial"/>
          <w:sz w:val="20"/>
          <w:szCs w:val="20"/>
          <w:lang w:val="es-ES"/>
        </w:rPr>
        <w:t xml:space="preserve"> junto con el informe respectivo, cuyo diseño será entregado por la entidad</w:t>
      </w:r>
      <w:r w:rsidRPr="00916BBD">
        <w:rPr>
          <w:rFonts w:ascii="Arial" w:hAnsi="Arial" w:cs="Arial"/>
          <w:sz w:val="20"/>
          <w:szCs w:val="20"/>
        </w:rPr>
        <w:t>.</w:t>
      </w:r>
    </w:p>
    <w:p w14:paraId="794EA8AF" w14:textId="77777777" w:rsidR="004A6B15" w:rsidRPr="00916BBD" w:rsidRDefault="004A6B15" w:rsidP="004A6B15">
      <w:pPr>
        <w:pStyle w:val="Sinespaciado"/>
        <w:jc w:val="both"/>
        <w:rPr>
          <w:rFonts w:ascii="Arial" w:hAnsi="Arial" w:cs="Arial"/>
          <w:sz w:val="20"/>
          <w:szCs w:val="20"/>
        </w:rPr>
      </w:pPr>
    </w:p>
    <w:p w14:paraId="59AA27DA" w14:textId="77777777" w:rsidR="004A6B15" w:rsidRPr="00916BBD" w:rsidRDefault="004A6B15" w:rsidP="004A6B15">
      <w:pPr>
        <w:pStyle w:val="Sinespaciado"/>
        <w:jc w:val="both"/>
        <w:rPr>
          <w:rFonts w:ascii="Arial" w:hAnsi="Arial" w:cs="Arial"/>
          <w:sz w:val="20"/>
          <w:szCs w:val="20"/>
        </w:rPr>
      </w:pPr>
      <w:r w:rsidRPr="00916BBD">
        <w:rPr>
          <w:rFonts w:ascii="Arial" w:hAnsi="Arial" w:cs="Arial"/>
          <w:sz w:val="20"/>
          <w:szCs w:val="20"/>
        </w:rPr>
        <w:t>El contratista deberá recoger los billetes no vendidos en la oficina de cada uno de los distribuidores que operan en el territorio nacional hasta las</w:t>
      </w:r>
      <w:r>
        <w:rPr>
          <w:rFonts w:ascii="Arial" w:hAnsi="Arial" w:cs="Arial"/>
          <w:sz w:val="20"/>
          <w:szCs w:val="20"/>
        </w:rPr>
        <w:t xml:space="preserve"> </w:t>
      </w:r>
      <w:r w:rsidRPr="00916BBD">
        <w:rPr>
          <w:rFonts w:ascii="Arial" w:hAnsi="Arial" w:cs="Arial"/>
          <w:sz w:val="20"/>
          <w:szCs w:val="20"/>
        </w:rPr>
        <w:t>9:30 PM del día que se realice el sorteo de la Lotería Santander. Si la billetería no vendida no es recogida por el contratista en el horario aquí señalado será de su absoluta responsabilidad los perjuicios que se causen a la entidad a menos que no sea entregada por el distribuidor, para lo cual deberá dejar la constancia respectiva.</w:t>
      </w:r>
    </w:p>
    <w:p w14:paraId="6FC7ADC9" w14:textId="77777777" w:rsidR="004A6B15" w:rsidRPr="00916BBD" w:rsidRDefault="004A6B15" w:rsidP="004A6B15">
      <w:pPr>
        <w:pStyle w:val="Sinespaciado"/>
        <w:jc w:val="both"/>
        <w:rPr>
          <w:rFonts w:ascii="Arial" w:hAnsi="Arial" w:cs="Arial"/>
          <w:sz w:val="20"/>
          <w:szCs w:val="20"/>
        </w:rPr>
      </w:pPr>
    </w:p>
    <w:p w14:paraId="5A62DED2" w14:textId="77777777" w:rsidR="004A6B15" w:rsidRPr="00916BBD" w:rsidRDefault="004A6B15" w:rsidP="004A6B15">
      <w:pPr>
        <w:pStyle w:val="Sinespaciado"/>
        <w:jc w:val="both"/>
        <w:rPr>
          <w:rFonts w:ascii="Arial" w:hAnsi="Arial" w:cs="Arial"/>
          <w:sz w:val="20"/>
          <w:szCs w:val="20"/>
        </w:rPr>
      </w:pPr>
      <w:r w:rsidRPr="00916BBD">
        <w:rPr>
          <w:rFonts w:ascii="Arial" w:hAnsi="Arial" w:cs="Arial"/>
          <w:sz w:val="20"/>
          <w:szCs w:val="20"/>
        </w:rPr>
        <w:t xml:space="preserve">El contratista está en la obligación de presentar al supervisor del contrato dentro de los </w:t>
      </w:r>
      <w:r w:rsidRPr="00916BBD">
        <w:rPr>
          <w:rFonts w:ascii="Arial" w:hAnsi="Arial" w:cs="Arial"/>
          <w:sz w:val="20"/>
          <w:szCs w:val="20"/>
          <w:lang w:val="es-ES"/>
        </w:rPr>
        <w:t>cinco</w:t>
      </w:r>
      <w:r w:rsidRPr="00916BBD">
        <w:rPr>
          <w:rFonts w:ascii="Arial" w:hAnsi="Arial" w:cs="Arial"/>
          <w:sz w:val="20"/>
          <w:szCs w:val="20"/>
        </w:rPr>
        <w:t xml:space="preserve"> días hábiles posteriores a la realización del sorteo la información </w:t>
      </w:r>
      <w:r w:rsidRPr="00916BBD">
        <w:rPr>
          <w:rFonts w:ascii="Arial" w:hAnsi="Arial" w:cs="Arial"/>
          <w:sz w:val="20"/>
          <w:szCs w:val="20"/>
          <w:lang w:val="es-ES"/>
        </w:rPr>
        <w:t xml:space="preserve">consolidada </w:t>
      </w:r>
      <w:r w:rsidRPr="00916BBD">
        <w:rPr>
          <w:rFonts w:ascii="Arial" w:hAnsi="Arial" w:cs="Arial"/>
          <w:sz w:val="20"/>
          <w:szCs w:val="20"/>
        </w:rPr>
        <w:t>referente a la recolección de la devolución allegando en medio magnético las guías expedidas por la empresa transportadora.</w:t>
      </w:r>
    </w:p>
    <w:p w14:paraId="1E0B0039" w14:textId="77777777" w:rsidR="004A6B15" w:rsidRPr="00916BBD" w:rsidRDefault="004A6B15" w:rsidP="004A6B15">
      <w:pPr>
        <w:pStyle w:val="Sinespaciado"/>
        <w:jc w:val="both"/>
        <w:rPr>
          <w:rFonts w:ascii="Arial" w:hAnsi="Arial" w:cs="Arial"/>
          <w:sz w:val="20"/>
          <w:szCs w:val="20"/>
        </w:rPr>
      </w:pPr>
    </w:p>
    <w:p w14:paraId="27144DB2" w14:textId="77777777" w:rsidR="004A6B15" w:rsidRPr="00916BBD" w:rsidRDefault="004A6B15" w:rsidP="004A6B15">
      <w:pPr>
        <w:pStyle w:val="Sinespaciado"/>
        <w:jc w:val="both"/>
        <w:rPr>
          <w:rFonts w:ascii="Arial" w:hAnsi="Arial" w:cs="Arial"/>
          <w:b/>
          <w:color w:val="FF0000"/>
          <w:sz w:val="20"/>
          <w:szCs w:val="20"/>
        </w:rPr>
      </w:pPr>
      <w:r w:rsidRPr="00916BBD">
        <w:rPr>
          <w:rFonts w:ascii="Arial" w:hAnsi="Arial" w:cs="Arial"/>
          <w:sz w:val="20"/>
          <w:szCs w:val="20"/>
        </w:rPr>
        <w:t xml:space="preserve">De igual forma se obliga a recoger los paquetes contentivos de premios, debiendo allegarlos a la </w:t>
      </w:r>
      <w:r w:rsidRPr="00916BBD">
        <w:rPr>
          <w:rFonts w:ascii="Arial" w:hAnsi="Arial" w:cs="Arial"/>
          <w:b/>
          <w:sz w:val="20"/>
          <w:szCs w:val="20"/>
        </w:rPr>
        <w:t xml:space="preserve">LOTERIA SANTANDER; </w:t>
      </w:r>
      <w:r w:rsidRPr="00916BBD">
        <w:rPr>
          <w:rFonts w:ascii="Arial" w:hAnsi="Arial" w:cs="Arial"/>
          <w:sz w:val="20"/>
          <w:szCs w:val="20"/>
        </w:rPr>
        <w:t>de los cuales igualmente deberá presentar la información correspondiente en medio magnético.</w:t>
      </w:r>
    </w:p>
    <w:p w14:paraId="50F567FA" w14:textId="77777777" w:rsidR="004A6B15" w:rsidRPr="00916BBD" w:rsidRDefault="004A6B15" w:rsidP="004A6B15">
      <w:pPr>
        <w:pStyle w:val="Sinespaciado"/>
        <w:jc w:val="both"/>
        <w:rPr>
          <w:rFonts w:ascii="Arial" w:hAnsi="Arial" w:cs="Arial"/>
          <w:b/>
          <w:sz w:val="20"/>
          <w:szCs w:val="20"/>
        </w:rPr>
      </w:pPr>
    </w:p>
    <w:p w14:paraId="71A2B224" w14:textId="77777777" w:rsidR="004A6B15" w:rsidRPr="00916BBD" w:rsidRDefault="004A6B15" w:rsidP="004A6B15">
      <w:pPr>
        <w:pStyle w:val="Sinespaciado"/>
        <w:jc w:val="both"/>
        <w:rPr>
          <w:rFonts w:ascii="Arial" w:hAnsi="Arial" w:cs="Arial"/>
          <w:sz w:val="20"/>
          <w:szCs w:val="20"/>
        </w:rPr>
      </w:pPr>
      <w:r w:rsidRPr="00916BBD">
        <w:rPr>
          <w:rFonts w:ascii="Arial" w:hAnsi="Arial" w:cs="Arial"/>
          <w:sz w:val="20"/>
          <w:szCs w:val="20"/>
        </w:rPr>
        <w:t>La devolución de la billetería no vendida por parte de los distribuidores debe ser entregada a más tardar el primer día hábil siguiente a la realización del sorteo en las instalaciones de la Lotería Santander.</w:t>
      </w:r>
    </w:p>
    <w:p w14:paraId="132D7AAD" w14:textId="77777777" w:rsidR="005C3F6B" w:rsidRPr="00EF3F63" w:rsidRDefault="005C3F6B" w:rsidP="00EF3F63">
      <w:pPr>
        <w:pStyle w:val="Sinespaciado"/>
        <w:jc w:val="both"/>
        <w:rPr>
          <w:rFonts w:ascii="Arial" w:hAnsi="Arial" w:cs="Arial"/>
          <w:sz w:val="20"/>
          <w:szCs w:val="20"/>
        </w:rPr>
      </w:pPr>
    </w:p>
    <w:p w14:paraId="52C7F6BE" w14:textId="09CD6A07" w:rsidR="005C3F6B" w:rsidRPr="00EF3F63" w:rsidRDefault="00FD3FC7" w:rsidP="00EF3F63">
      <w:pPr>
        <w:pStyle w:val="Sinespaciado"/>
        <w:jc w:val="both"/>
        <w:rPr>
          <w:rFonts w:ascii="Arial" w:hAnsi="Arial" w:cs="Arial"/>
          <w:b/>
          <w:sz w:val="20"/>
          <w:szCs w:val="20"/>
        </w:rPr>
      </w:pPr>
      <w:r>
        <w:rPr>
          <w:rFonts w:ascii="Arial" w:hAnsi="Arial" w:cs="Arial"/>
          <w:b/>
          <w:sz w:val="20"/>
          <w:szCs w:val="20"/>
          <w:lang w:val="es-ES"/>
        </w:rPr>
        <w:t>2.</w:t>
      </w:r>
      <w:r w:rsidR="0001704C">
        <w:rPr>
          <w:rFonts w:ascii="Arial" w:hAnsi="Arial" w:cs="Arial"/>
          <w:b/>
          <w:sz w:val="20"/>
          <w:szCs w:val="20"/>
          <w:lang w:val="es-ES"/>
        </w:rPr>
        <w:t>8</w:t>
      </w:r>
      <w:r w:rsidR="005C3F6B" w:rsidRPr="00EF3F63">
        <w:rPr>
          <w:rFonts w:ascii="Arial" w:hAnsi="Arial" w:cs="Arial"/>
          <w:b/>
          <w:sz w:val="20"/>
          <w:szCs w:val="20"/>
        </w:rPr>
        <w:t>. ASEGURAMIENTO EN LA IMPRESIÓN, SUMINISTRO, TRANSPORTE, DISTRIBUCION Y RECOLECCION DE LA DEVOLUCION Y PREMIOS:</w:t>
      </w:r>
    </w:p>
    <w:p w14:paraId="5C51C431" w14:textId="77777777" w:rsidR="005C3F6B" w:rsidRPr="00EF3F63" w:rsidRDefault="005C3F6B" w:rsidP="00EF3F63">
      <w:pPr>
        <w:pStyle w:val="Sinespaciado"/>
        <w:jc w:val="both"/>
        <w:rPr>
          <w:rFonts w:ascii="Arial" w:hAnsi="Arial" w:cs="Arial"/>
          <w:b/>
          <w:sz w:val="20"/>
          <w:szCs w:val="20"/>
        </w:rPr>
      </w:pPr>
    </w:p>
    <w:p w14:paraId="47E07E97" w14:textId="77777777" w:rsidR="005C3F6B" w:rsidRPr="00EF3F63" w:rsidRDefault="005C3F6B" w:rsidP="00EF3F63">
      <w:pPr>
        <w:pStyle w:val="Sinespaciado"/>
        <w:jc w:val="both"/>
        <w:rPr>
          <w:rFonts w:ascii="Arial" w:hAnsi="Arial" w:cs="Arial"/>
          <w:sz w:val="20"/>
          <w:szCs w:val="20"/>
        </w:rPr>
      </w:pPr>
      <w:r w:rsidRPr="00EF3F63">
        <w:rPr>
          <w:rFonts w:ascii="Arial" w:hAnsi="Arial" w:cs="Arial"/>
          <w:sz w:val="20"/>
          <w:szCs w:val="20"/>
        </w:rPr>
        <w:t>Siendo el contratista el garante de la calidad y el control de la impresión, suministro, transporte distribución y recolección de la devolución de la billetería y de los premios, adquiere una obligación de resultados.</w:t>
      </w:r>
    </w:p>
    <w:p w14:paraId="0A654B30" w14:textId="77777777" w:rsidR="005C3F6B" w:rsidRPr="00EF3F63" w:rsidRDefault="005C3F6B" w:rsidP="00EF3F63">
      <w:pPr>
        <w:pStyle w:val="Sinespaciado"/>
        <w:jc w:val="both"/>
        <w:rPr>
          <w:rFonts w:ascii="Arial" w:hAnsi="Arial" w:cs="Arial"/>
          <w:sz w:val="20"/>
          <w:szCs w:val="20"/>
        </w:rPr>
      </w:pPr>
    </w:p>
    <w:p w14:paraId="6B022C3A" w14:textId="77777777" w:rsidR="005C3F6B" w:rsidRPr="00EF3F63" w:rsidRDefault="005C3F6B" w:rsidP="00EF3F63">
      <w:pPr>
        <w:pStyle w:val="Sinespaciado"/>
        <w:jc w:val="both"/>
        <w:rPr>
          <w:rFonts w:ascii="Arial" w:hAnsi="Arial" w:cs="Arial"/>
          <w:sz w:val="20"/>
          <w:szCs w:val="20"/>
        </w:rPr>
      </w:pPr>
      <w:r w:rsidRPr="00EF3F63">
        <w:rPr>
          <w:rFonts w:ascii="Arial" w:hAnsi="Arial" w:cs="Arial"/>
          <w:sz w:val="20"/>
          <w:szCs w:val="20"/>
        </w:rPr>
        <w:t>En tal virtud serán de su responsabilidad las no conformidades con respecto a las calidades que en los presentes pliegos han sido señaladas para el producto así:</w:t>
      </w:r>
    </w:p>
    <w:p w14:paraId="4D67AB53" w14:textId="77777777" w:rsidR="005C3F6B" w:rsidRPr="00EF3F63" w:rsidRDefault="005C3F6B" w:rsidP="00EF3F63">
      <w:pPr>
        <w:spacing w:after="0"/>
        <w:jc w:val="both"/>
        <w:rPr>
          <w:rFonts w:ascii="Arial" w:hAnsi="Arial" w:cs="Arial"/>
          <w:sz w:val="20"/>
          <w:szCs w:val="20"/>
        </w:rPr>
      </w:pPr>
    </w:p>
    <w:p w14:paraId="1D246B8B" w14:textId="77777777" w:rsidR="005C3F6B" w:rsidRPr="00EF3F63" w:rsidRDefault="005C3F6B" w:rsidP="00EF3F63">
      <w:pPr>
        <w:numPr>
          <w:ilvl w:val="0"/>
          <w:numId w:val="32"/>
        </w:numPr>
        <w:spacing w:after="0" w:line="240" w:lineRule="auto"/>
        <w:jc w:val="both"/>
        <w:rPr>
          <w:rFonts w:ascii="Arial" w:hAnsi="Arial" w:cs="Arial"/>
          <w:bCs/>
          <w:sz w:val="20"/>
          <w:szCs w:val="20"/>
          <w:lang w:val="es-ES_tradnl"/>
        </w:rPr>
      </w:pPr>
      <w:r w:rsidRPr="00EF3F63">
        <w:rPr>
          <w:rFonts w:ascii="Arial" w:hAnsi="Arial" w:cs="Arial"/>
          <w:bCs/>
          <w:sz w:val="20"/>
          <w:szCs w:val="20"/>
          <w:lang w:val="es-ES_tradnl"/>
        </w:rPr>
        <w:t xml:space="preserve">El contratista debe responder por el producto elaborado, transportado y recogido, desde las instalaciones del impresor hasta las diferentes instalaciones de los distribuidores ubicadas </w:t>
      </w:r>
      <w:r w:rsidRPr="00EF3F63">
        <w:rPr>
          <w:rFonts w:ascii="Arial" w:hAnsi="Arial" w:cs="Arial"/>
          <w:bCs/>
          <w:sz w:val="20"/>
          <w:szCs w:val="20"/>
          <w:lang w:val="es-ES_tradnl"/>
        </w:rPr>
        <w:lastRenderedPageBreak/>
        <w:t xml:space="preserve">dentro del territorio colombiano, ya sea por hechos atribuibles a él o a terceros o por circunstancias tales como: averías, saqueos, faltas de entrega, actos mal intencionados de terceros, huelgas, asonadas o actos terroristas. En estas circunstancias cada billete </w:t>
      </w:r>
      <w:r w:rsidRPr="00EF3F63">
        <w:rPr>
          <w:rFonts w:ascii="Arial" w:hAnsi="Arial" w:cs="Arial"/>
          <w:sz w:val="20"/>
          <w:szCs w:val="20"/>
        </w:rPr>
        <w:t>a transportar deberá estar asegurado por su valor nominal, el cual corresponde al 75% del valor comercial del billete.</w:t>
      </w:r>
    </w:p>
    <w:p w14:paraId="193E658D" w14:textId="77777777" w:rsidR="005C3F6B" w:rsidRPr="00EF3F63" w:rsidRDefault="005C3F6B" w:rsidP="00EF3F63">
      <w:pPr>
        <w:numPr>
          <w:ilvl w:val="0"/>
          <w:numId w:val="31"/>
        </w:numPr>
        <w:spacing w:after="0" w:line="240" w:lineRule="auto"/>
        <w:jc w:val="both"/>
        <w:rPr>
          <w:rFonts w:ascii="Arial" w:hAnsi="Arial" w:cs="Arial"/>
          <w:sz w:val="20"/>
          <w:szCs w:val="20"/>
        </w:rPr>
      </w:pPr>
      <w:r w:rsidRPr="00EF3F63">
        <w:rPr>
          <w:rFonts w:ascii="Arial" w:hAnsi="Arial" w:cs="Arial"/>
          <w:sz w:val="20"/>
          <w:szCs w:val="20"/>
        </w:rPr>
        <w:t xml:space="preserve">El contratista responderá económicamente por la billetería devuelta que no sea recogida o se recoja en horario diferente al establecido en este pliego, salvo que no haya sido entregada por el distribuidor. Esta responsabilidad no es cosa diferente que asumir el valor de los premios que, debiendo ser recogidos, resultaron reclamados por supuestos apostadores”. </w:t>
      </w:r>
    </w:p>
    <w:p w14:paraId="09CA9297" w14:textId="77777777" w:rsidR="005C3F6B" w:rsidRPr="00EF3F63" w:rsidRDefault="005C3F6B" w:rsidP="00EF3F63">
      <w:pPr>
        <w:spacing w:after="0"/>
        <w:ind w:left="720"/>
        <w:jc w:val="both"/>
        <w:rPr>
          <w:rFonts w:ascii="Arial" w:hAnsi="Arial" w:cs="Arial"/>
          <w:sz w:val="20"/>
          <w:szCs w:val="20"/>
        </w:rPr>
      </w:pPr>
    </w:p>
    <w:p w14:paraId="3B665F75" w14:textId="77777777" w:rsidR="005C3F6B" w:rsidRPr="00EF3F63" w:rsidRDefault="005C3F6B" w:rsidP="00EF3F63">
      <w:pPr>
        <w:numPr>
          <w:ilvl w:val="0"/>
          <w:numId w:val="31"/>
        </w:numPr>
        <w:spacing w:after="0" w:line="240" w:lineRule="auto"/>
        <w:jc w:val="both"/>
        <w:rPr>
          <w:rFonts w:ascii="Arial" w:hAnsi="Arial" w:cs="Arial"/>
          <w:sz w:val="20"/>
          <w:szCs w:val="20"/>
        </w:rPr>
      </w:pPr>
      <w:r w:rsidRPr="00EF3F63">
        <w:rPr>
          <w:rFonts w:ascii="Arial" w:hAnsi="Arial" w:cs="Arial"/>
          <w:sz w:val="20"/>
          <w:szCs w:val="20"/>
        </w:rPr>
        <w:t>El contratista debe responder en su totalidad, por el pago de premios que se generen en su operación por cuenta de doble emisión de billetes o fracciones y que determinen pagar al público dos o más veces por un mismo acierto. De igual forma responderá en este evento por los perjuicios que puedan causarse a la entidad en su imagen y credibilidad comercial.</w:t>
      </w:r>
    </w:p>
    <w:p w14:paraId="6168D29C" w14:textId="77777777" w:rsidR="005C3F6B" w:rsidRPr="00EF3F63" w:rsidRDefault="005C3F6B" w:rsidP="00EF3F63">
      <w:pPr>
        <w:pStyle w:val="Prrafodelista"/>
        <w:spacing w:after="0"/>
        <w:jc w:val="both"/>
        <w:rPr>
          <w:rFonts w:ascii="Arial" w:hAnsi="Arial" w:cs="Arial"/>
          <w:sz w:val="20"/>
          <w:szCs w:val="20"/>
        </w:rPr>
      </w:pPr>
    </w:p>
    <w:p w14:paraId="0D6492FA" w14:textId="77777777" w:rsidR="005C3F6B" w:rsidRPr="00EF3F63" w:rsidRDefault="005C3F6B" w:rsidP="00EF3F63">
      <w:pPr>
        <w:numPr>
          <w:ilvl w:val="0"/>
          <w:numId w:val="31"/>
        </w:numPr>
        <w:spacing w:after="0" w:line="240" w:lineRule="auto"/>
        <w:jc w:val="both"/>
        <w:rPr>
          <w:rFonts w:ascii="Arial" w:hAnsi="Arial" w:cs="Arial"/>
          <w:sz w:val="20"/>
          <w:szCs w:val="20"/>
        </w:rPr>
      </w:pPr>
      <w:r w:rsidRPr="00EF3F63">
        <w:rPr>
          <w:rFonts w:ascii="Arial" w:hAnsi="Arial" w:cs="Arial"/>
          <w:bCs/>
          <w:sz w:val="20"/>
          <w:szCs w:val="20"/>
          <w:lang w:val="es-ES_tradnl"/>
        </w:rPr>
        <w:t xml:space="preserve">El Contratista debe responder por aquellas reclamaciones resultantes de fraude o deshonestidad de alguno de sus empleados o colaboradores en la impresión, almacenamiento, custodia, y distribución de los billetes de lotería. </w:t>
      </w:r>
      <w:r w:rsidRPr="00EF3F63">
        <w:rPr>
          <w:rFonts w:ascii="Arial" w:hAnsi="Arial" w:cs="Arial"/>
          <w:sz w:val="20"/>
          <w:szCs w:val="20"/>
        </w:rPr>
        <w:t>De igual forma responderá en este evento por los perjuicios que puedan causarse a la entidad en su imagen y credibilidad comercial.</w:t>
      </w:r>
    </w:p>
    <w:p w14:paraId="66672E4D" w14:textId="77777777" w:rsidR="005C3F6B" w:rsidRPr="00EF3F63" w:rsidRDefault="005C3F6B" w:rsidP="00EF3F63">
      <w:pPr>
        <w:spacing w:after="0"/>
        <w:ind w:left="750"/>
        <w:jc w:val="both"/>
        <w:rPr>
          <w:rFonts w:ascii="Arial" w:hAnsi="Arial" w:cs="Arial"/>
          <w:bCs/>
          <w:sz w:val="20"/>
          <w:szCs w:val="20"/>
          <w:lang w:val="es-ES_tradnl"/>
        </w:rPr>
      </w:pPr>
    </w:p>
    <w:p w14:paraId="45A7970D" w14:textId="3C6EB32F" w:rsidR="009A16A7" w:rsidRPr="009A16A7" w:rsidRDefault="005C3F6B" w:rsidP="009A16A7">
      <w:pPr>
        <w:numPr>
          <w:ilvl w:val="0"/>
          <w:numId w:val="30"/>
        </w:numPr>
        <w:spacing w:after="0" w:line="240" w:lineRule="auto"/>
        <w:jc w:val="both"/>
        <w:rPr>
          <w:rFonts w:ascii="Arial" w:hAnsi="Arial" w:cs="Arial"/>
          <w:bCs/>
          <w:sz w:val="20"/>
          <w:szCs w:val="20"/>
          <w:lang w:val="es-ES_tradnl"/>
        </w:rPr>
      </w:pPr>
      <w:r w:rsidRPr="00EF3F63">
        <w:rPr>
          <w:rFonts w:ascii="Arial" w:hAnsi="Arial" w:cs="Arial"/>
          <w:bCs/>
          <w:sz w:val="20"/>
          <w:szCs w:val="20"/>
          <w:lang w:val="es-ES_tradnl"/>
        </w:rPr>
        <w:t xml:space="preserve">El contratista. </w:t>
      </w:r>
      <w:r w:rsidRPr="00EF3F63">
        <w:rPr>
          <w:rFonts w:ascii="Arial" w:hAnsi="Arial" w:cs="Arial"/>
          <w:sz w:val="20"/>
          <w:szCs w:val="20"/>
        </w:rPr>
        <w:t xml:space="preserve">se obliga a resarcir al Contratante, defenderlo y ampararlo de cualquier responsabilidad, daño o perjuicio, por causa de reclamos o demandas que surjan del desempeño de las actividades comerciales, que se deriven del contrato; así como cancelar cualquier costo en que incurra la entidad contratante para la defensa de sus intereses como consecuencia de las reclamaciones derivadas del incumplimiento de las obligaciones a cargo del contratista. </w:t>
      </w:r>
      <w:r w:rsidRPr="00EF3F63">
        <w:rPr>
          <w:rFonts w:ascii="Arial" w:hAnsi="Arial" w:cs="Arial"/>
          <w:b/>
          <w:sz w:val="20"/>
          <w:szCs w:val="20"/>
        </w:rPr>
        <w:t xml:space="preserve">EL CONTRATISTA </w:t>
      </w:r>
      <w:r w:rsidRPr="00EF3F63">
        <w:rPr>
          <w:rFonts w:ascii="Arial" w:hAnsi="Arial" w:cs="Arial"/>
          <w:sz w:val="20"/>
          <w:szCs w:val="20"/>
        </w:rPr>
        <w:t>en ese sentido asumirá el valor de los perjuicios económicos que de ellos se derivan.</w:t>
      </w:r>
    </w:p>
    <w:p w14:paraId="7DDCF846" w14:textId="77777777" w:rsidR="009A16A7" w:rsidRPr="009A16A7" w:rsidRDefault="009A16A7" w:rsidP="009A16A7">
      <w:pPr>
        <w:spacing w:after="0" w:line="240" w:lineRule="auto"/>
        <w:jc w:val="both"/>
        <w:rPr>
          <w:rFonts w:ascii="Arial" w:hAnsi="Arial" w:cs="Arial"/>
          <w:bCs/>
          <w:sz w:val="20"/>
          <w:szCs w:val="20"/>
          <w:lang w:val="es-ES_tradnl"/>
        </w:rPr>
      </w:pPr>
    </w:p>
    <w:p w14:paraId="732E829E" w14:textId="7528A8AE" w:rsidR="009A16A7" w:rsidRDefault="009A16A7" w:rsidP="009A16A7">
      <w:pPr>
        <w:jc w:val="both"/>
        <w:rPr>
          <w:rFonts w:ascii="Arial" w:hAnsi="Arial" w:cs="Arial"/>
          <w:sz w:val="20"/>
          <w:szCs w:val="20"/>
        </w:rPr>
      </w:pPr>
      <w:r w:rsidRPr="009A16A7">
        <w:rPr>
          <w:rFonts w:ascii="Arial" w:hAnsi="Arial" w:cs="Arial"/>
          <w:b/>
          <w:bCs/>
          <w:sz w:val="20"/>
          <w:szCs w:val="20"/>
        </w:rPr>
        <w:t>2.</w:t>
      </w:r>
      <w:r w:rsidR="0001704C">
        <w:rPr>
          <w:rFonts w:ascii="Arial" w:hAnsi="Arial" w:cs="Arial"/>
          <w:b/>
          <w:bCs/>
          <w:sz w:val="20"/>
          <w:szCs w:val="20"/>
        </w:rPr>
        <w:t>9</w:t>
      </w:r>
      <w:r w:rsidRPr="009A16A7">
        <w:rPr>
          <w:rFonts w:ascii="Arial" w:hAnsi="Arial" w:cs="Arial"/>
          <w:b/>
          <w:bCs/>
          <w:sz w:val="20"/>
          <w:szCs w:val="20"/>
        </w:rPr>
        <w:t>.- VISITA A LAS INSTALACIONES</w:t>
      </w:r>
      <w:r>
        <w:rPr>
          <w:rFonts w:ascii="Arial" w:hAnsi="Arial" w:cs="Arial"/>
          <w:sz w:val="20"/>
          <w:szCs w:val="20"/>
        </w:rPr>
        <w:t xml:space="preserve">: - </w:t>
      </w:r>
    </w:p>
    <w:p w14:paraId="52DB0223" w14:textId="224C931A" w:rsidR="009A16A7" w:rsidRPr="000E1BFE" w:rsidRDefault="009A16A7" w:rsidP="009A16A7">
      <w:pPr>
        <w:jc w:val="both"/>
        <w:rPr>
          <w:rFonts w:ascii="Arial" w:eastAsia="Arial" w:hAnsi="Arial" w:cs="Arial"/>
          <w:sz w:val="20"/>
          <w:szCs w:val="20"/>
        </w:rPr>
      </w:pPr>
      <w:r w:rsidRPr="007A4104">
        <w:rPr>
          <w:rFonts w:ascii="Arial" w:hAnsi="Arial" w:cs="Arial"/>
          <w:spacing w:val="1"/>
          <w:sz w:val="20"/>
          <w:szCs w:val="20"/>
        </w:rPr>
        <w:t>L</w:t>
      </w:r>
      <w:r w:rsidRPr="007A4104">
        <w:rPr>
          <w:rFonts w:ascii="Arial" w:hAnsi="Arial" w:cs="Arial"/>
          <w:sz w:val="20"/>
          <w:szCs w:val="20"/>
        </w:rPr>
        <w:t>a</w:t>
      </w:r>
      <w:r w:rsidRPr="007A4104">
        <w:rPr>
          <w:rFonts w:ascii="Arial" w:hAnsi="Arial" w:cs="Arial"/>
          <w:spacing w:val="7"/>
          <w:sz w:val="20"/>
          <w:szCs w:val="20"/>
        </w:rPr>
        <w:t xml:space="preserve"> </w:t>
      </w:r>
      <w:r w:rsidRPr="007A4104">
        <w:rPr>
          <w:rFonts w:ascii="Arial" w:hAnsi="Arial" w:cs="Arial"/>
          <w:b/>
          <w:bCs/>
          <w:spacing w:val="2"/>
          <w:sz w:val="20"/>
          <w:szCs w:val="20"/>
        </w:rPr>
        <w:t>L</w:t>
      </w:r>
      <w:r w:rsidRPr="007A4104">
        <w:rPr>
          <w:rFonts w:ascii="Arial" w:hAnsi="Arial" w:cs="Arial"/>
          <w:b/>
          <w:bCs/>
          <w:spacing w:val="-4"/>
          <w:sz w:val="20"/>
          <w:szCs w:val="20"/>
        </w:rPr>
        <w:t>O</w:t>
      </w:r>
      <w:r w:rsidRPr="007A4104">
        <w:rPr>
          <w:rFonts w:ascii="Arial" w:hAnsi="Arial" w:cs="Arial"/>
          <w:b/>
          <w:bCs/>
          <w:spacing w:val="7"/>
          <w:sz w:val="20"/>
          <w:szCs w:val="20"/>
        </w:rPr>
        <w:t>T</w:t>
      </w:r>
      <w:r w:rsidRPr="007A4104">
        <w:rPr>
          <w:rFonts w:ascii="Arial" w:hAnsi="Arial" w:cs="Arial"/>
          <w:b/>
          <w:bCs/>
          <w:spacing w:val="-2"/>
          <w:sz w:val="20"/>
          <w:szCs w:val="20"/>
        </w:rPr>
        <w:t>E</w:t>
      </w:r>
      <w:r w:rsidRPr="007A4104">
        <w:rPr>
          <w:rFonts w:ascii="Arial" w:hAnsi="Arial" w:cs="Arial"/>
          <w:b/>
          <w:bCs/>
          <w:sz w:val="20"/>
          <w:szCs w:val="20"/>
        </w:rPr>
        <w:t>R</w:t>
      </w:r>
      <w:r w:rsidRPr="007A4104">
        <w:rPr>
          <w:rFonts w:ascii="Arial" w:hAnsi="Arial" w:cs="Arial"/>
          <w:b/>
          <w:bCs/>
          <w:spacing w:val="-5"/>
          <w:sz w:val="20"/>
          <w:szCs w:val="20"/>
        </w:rPr>
        <w:t>Í</w:t>
      </w:r>
      <w:r w:rsidRPr="007A4104">
        <w:rPr>
          <w:rFonts w:ascii="Arial" w:hAnsi="Arial" w:cs="Arial"/>
          <w:b/>
          <w:bCs/>
          <w:sz w:val="20"/>
          <w:szCs w:val="20"/>
        </w:rPr>
        <w:t xml:space="preserve">A </w:t>
      </w:r>
      <w:r w:rsidRPr="007A4104">
        <w:rPr>
          <w:rFonts w:ascii="Arial" w:hAnsi="Arial" w:cs="Arial"/>
          <w:b/>
          <w:bCs/>
          <w:spacing w:val="3"/>
          <w:sz w:val="20"/>
          <w:szCs w:val="20"/>
        </w:rPr>
        <w:t>S</w:t>
      </w:r>
      <w:r w:rsidRPr="007A4104">
        <w:rPr>
          <w:rFonts w:ascii="Arial" w:hAnsi="Arial" w:cs="Arial"/>
          <w:b/>
          <w:bCs/>
          <w:spacing w:val="-5"/>
          <w:sz w:val="20"/>
          <w:szCs w:val="20"/>
        </w:rPr>
        <w:t>A</w:t>
      </w:r>
      <w:r w:rsidRPr="007A4104">
        <w:rPr>
          <w:rFonts w:ascii="Arial" w:hAnsi="Arial" w:cs="Arial"/>
          <w:b/>
          <w:bCs/>
          <w:sz w:val="20"/>
          <w:szCs w:val="20"/>
        </w:rPr>
        <w:t>N</w:t>
      </w:r>
      <w:r w:rsidRPr="007A4104">
        <w:rPr>
          <w:rFonts w:ascii="Arial" w:hAnsi="Arial" w:cs="Arial"/>
          <w:b/>
          <w:bCs/>
          <w:spacing w:val="6"/>
          <w:sz w:val="20"/>
          <w:szCs w:val="20"/>
        </w:rPr>
        <w:t>T</w:t>
      </w:r>
      <w:r w:rsidRPr="007A4104">
        <w:rPr>
          <w:rFonts w:ascii="Arial" w:hAnsi="Arial" w:cs="Arial"/>
          <w:b/>
          <w:bCs/>
          <w:spacing w:val="-5"/>
          <w:sz w:val="20"/>
          <w:szCs w:val="20"/>
        </w:rPr>
        <w:t>A</w:t>
      </w:r>
      <w:r w:rsidRPr="007A4104">
        <w:rPr>
          <w:rFonts w:ascii="Arial" w:hAnsi="Arial" w:cs="Arial"/>
          <w:b/>
          <w:bCs/>
          <w:sz w:val="20"/>
          <w:szCs w:val="20"/>
        </w:rPr>
        <w:t>N</w:t>
      </w:r>
      <w:r w:rsidRPr="007A4104">
        <w:rPr>
          <w:rFonts w:ascii="Arial" w:hAnsi="Arial" w:cs="Arial"/>
          <w:b/>
          <w:bCs/>
          <w:spacing w:val="-1"/>
          <w:sz w:val="20"/>
          <w:szCs w:val="20"/>
        </w:rPr>
        <w:t>D</w:t>
      </w:r>
      <w:r w:rsidRPr="007A4104">
        <w:rPr>
          <w:rFonts w:ascii="Arial" w:hAnsi="Arial" w:cs="Arial"/>
          <w:b/>
          <w:bCs/>
          <w:spacing w:val="-2"/>
          <w:sz w:val="20"/>
          <w:szCs w:val="20"/>
        </w:rPr>
        <w:t>E</w:t>
      </w:r>
      <w:r w:rsidRPr="007A4104">
        <w:rPr>
          <w:rFonts w:ascii="Arial" w:hAnsi="Arial" w:cs="Arial"/>
          <w:b/>
          <w:bCs/>
          <w:spacing w:val="2"/>
          <w:sz w:val="20"/>
          <w:szCs w:val="20"/>
        </w:rPr>
        <w:t>R</w:t>
      </w:r>
      <w:r w:rsidRPr="007A4104">
        <w:rPr>
          <w:rFonts w:ascii="Arial" w:hAnsi="Arial" w:cs="Arial"/>
          <w:sz w:val="20"/>
          <w:szCs w:val="20"/>
        </w:rPr>
        <w:t>,</w:t>
      </w:r>
      <w:r w:rsidRPr="007A4104">
        <w:rPr>
          <w:rFonts w:ascii="Arial" w:hAnsi="Arial" w:cs="Arial"/>
          <w:spacing w:val="6"/>
          <w:sz w:val="20"/>
          <w:szCs w:val="20"/>
        </w:rPr>
        <w:t xml:space="preserve"> </w:t>
      </w:r>
      <w:r w:rsidRPr="007A4104">
        <w:rPr>
          <w:rFonts w:ascii="Arial" w:hAnsi="Arial" w:cs="Arial"/>
          <w:sz w:val="20"/>
          <w:szCs w:val="20"/>
        </w:rPr>
        <w:t>se</w:t>
      </w:r>
      <w:r w:rsidRPr="007A4104">
        <w:rPr>
          <w:rFonts w:ascii="Arial" w:hAnsi="Arial" w:cs="Arial"/>
          <w:spacing w:val="6"/>
          <w:sz w:val="20"/>
          <w:szCs w:val="20"/>
        </w:rPr>
        <w:t xml:space="preserve"> </w:t>
      </w:r>
      <w:r w:rsidRPr="007A4104">
        <w:rPr>
          <w:rFonts w:ascii="Arial" w:hAnsi="Arial" w:cs="Arial"/>
          <w:spacing w:val="1"/>
          <w:sz w:val="20"/>
          <w:szCs w:val="20"/>
        </w:rPr>
        <w:t>re</w:t>
      </w:r>
      <w:r w:rsidRPr="007A4104">
        <w:rPr>
          <w:rFonts w:ascii="Arial" w:hAnsi="Arial" w:cs="Arial"/>
          <w:sz w:val="20"/>
          <w:szCs w:val="20"/>
        </w:rPr>
        <w:t>s</w:t>
      </w:r>
      <w:r w:rsidRPr="007A4104">
        <w:rPr>
          <w:rFonts w:ascii="Arial" w:hAnsi="Arial" w:cs="Arial"/>
          <w:spacing w:val="1"/>
          <w:sz w:val="20"/>
          <w:szCs w:val="20"/>
        </w:rPr>
        <w:t>er</w:t>
      </w:r>
      <w:r w:rsidRPr="007A4104">
        <w:rPr>
          <w:rFonts w:ascii="Arial" w:hAnsi="Arial" w:cs="Arial"/>
          <w:sz w:val="20"/>
          <w:szCs w:val="20"/>
        </w:rPr>
        <w:t>va</w:t>
      </w:r>
      <w:r>
        <w:rPr>
          <w:rFonts w:ascii="Arial" w:hAnsi="Arial" w:cs="Arial"/>
          <w:sz w:val="20"/>
          <w:szCs w:val="20"/>
        </w:rPr>
        <w:t>rá</w:t>
      </w:r>
      <w:r w:rsidRPr="007A4104">
        <w:rPr>
          <w:rFonts w:ascii="Arial" w:hAnsi="Arial" w:cs="Arial"/>
          <w:spacing w:val="2"/>
          <w:sz w:val="20"/>
          <w:szCs w:val="20"/>
        </w:rPr>
        <w:t xml:space="preserve"> </w:t>
      </w:r>
      <w:r w:rsidRPr="007A4104">
        <w:rPr>
          <w:rFonts w:ascii="Arial" w:hAnsi="Arial" w:cs="Arial"/>
          <w:spacing w:val="-4"/>
          <w:sz w:val="20"/>
          <w:szCs w:val="20"/>
        </w:rPr>
        <w:t>e</w:t>
      </w:r>
      <w:r w:rsidRPr="007A4104">
        <w:rPr>
          <w:rFonts w:ascii="Arial" w:hAnsi="Arial" w:cs="Arial"/>
          <w:sz w:val="20"/>
          <w:szCs w:val="20"/>
        </w:rPr>
        <w:t>l</w:t>
      </w:r>
      <w:r w:rsidRPr="007A4104">
        <w:rPr>
          <w:rFonts w:ascii="Arial" w:hAnsi="Arial" w:cs="Arial"/>
          <w:spacing w:val="10"/>
          <w:sz w:val="20"/>
          <w:szCs w:val="20"/>
        </w:rPr>
        <w:t xml:space="preserve"> </w:t>
      </w:r>
      <w:r w:rsidRPr="007A4104">
        <w:rPr>
          <w:rFonts w:ascii="Arial" w:hAnsi="Arial" w:cs="Arial"/>
          <w:spacing w:val="1"/>
          <w:sz w:val="20"/>
          <w:szCs w:val="20"/>
        </w:rPr>
        <w:t>d</w:t>
      </w:r>
      <w:r w:rsidRPr="007A4104">
        <w:rPr>
          <w:rFonts w:ascii="Arial" w:hAnsi="Arial" w:cs="Arial"/>
          <w:spacing w:val="-4"/>
          <w:sz w:val="20"/>
          <w:szCs w:val="20"/>
        </w:rPr>
        <w:t>e</w:t>
      </w:r>
      <w:r w:rsidRPr="007A4104">
        <w:rPr>
          <w:rFonts w:ascii="Arial" w:hAnsi="Arial" w:cs="Arial"/>
          <w:spacing w:val="1"/>
          <w:sz w:val="20"/>
          <w:szCs w:val="20"/>
        </w:rPr>
        <w:t>re</w:t>
      </w:r>
      <w:r w:rsidRPr="007A4104">
        <w:rPr>
          <w:rFonts w:ascii="Arial" w:hAnsi="Arial" w:cs="Arial"/>
          <w:sz w:val="20"/>
          <w:szCs w:val="20"/>
        </w:rPr>
        <w:t>c</w:t>
      </w:r>
      <w:r w:rsidRPr="007A4104">
        <w:rPr>
          <w:rFonts w:ascii="Arial" w:hAnsi="Arial" w:cs="Arial"/>
          <w:spacing w:val="1"/>
          <w:sz w:val="20"/>
          <w:szCs w:val="20"/>
        </w:rPr>
        <w:t>h</w:t>
      </w:r>
      <w:r w:rsidRPr="007A4104">
        <w:rPr>
          <w:rFonts w:ascii="Arial" w:hAnsi="Arial" w:cs="Arial"/>
          <w:sz w:val="20"/>
          <w:szCs w:val="20"/>
        </w:rPr>
        <w:t>o</w:t>
      </w:r>
      <w:r w:rsidRPr="007A4104">
        <w:rPr>
          <w:rFonts w:ascii="Arial" w:hAnsi="Arial" w:cs="Arial"/>
          <w:spacing w:val="2"/>
          <w:sz w:val="20"/>
          <w:szCs w:val="20"/>
        </w:rPr>
        <w:t xml:space="preserve"> </w:t>
      </w:r>
      <w:r w:rsidRPr="007A4104">
        <w:rPr>
          <w:rFonts w:ascii="Arial" w:hAnsi="Arial" w:cs="Arial"/>
          <w:spacing w:val="1"/>
          <w:sz w:val="20"/>
          <w:szCs w:val="20"/>
        </w:rPr>
        <w:t>d</w:t>
      </w:r>
      <w:r w:rsidRPr="007A4104">
        <w:rPr>
          <w:rFonts w:ascii="Arial" w:hAnsi="Arial" w:cs="Arial"/>
          <w:sz w:val="20"/>
          <w:szCs w:val="20"/>
        </w:rPr>
        <w:t>e</w:t>
      </w:r>
      <w:r w:rsidRPr="007A4104">
        <w:rPr>
          <w:rFonts w:ascii="Arial" w:hAnsi="Arial" w:cs="Arial"/>
          <w:spacing w:val="6"/>
          <w:sz w:val="20"/>
          <w:szCs w:val="20"/>
        </w:rPr>
        <w:t xml:space="preserve"> </w:t>
      </w:r>
      <w:r w:rsidRPr="007A4104">
        <w:rPr>
          <w:rFonts w:ascii="Arial" w:hAnsi="Arial" w:cs="Arial"/>
          <w:sz w:val="20"/>
          <w:szCs w:val="20"/>
        </w:rPr>
        <w:t>c</w:t>
      </w:r>
      <w:r w:rsidRPr="007A4104">
        <w:rPr>
          <w:rFonts w:ascii="Arial" w:hAnsi="Arial" w:cs="Arial"/>
          <w:spacing w:val="1"/>
          <w:sz w:val="20"/>
          <w:szCs w:val="20"/>
        </w:rPr>
        <w:t>o</w:t>
      </w:r>
      <w:r w:rsidRPr="007A4104">
        <w:rPr>
          <w:rFonts w:ascii="Arial" w:hAnsi="Arial" w:cs="Arial"/>
          <w:spacing w:val="-4"/>
          <w:sz w:val="20"/>
          <w:szCs w:val="20"/>
        </w:rPr>
        <w:t>n</w:t>
      </w:r>
      <w:r w:rsidRPr="007A4104">
        <w:rPr>
          <w:rFonts w:ascii="Arial" w:hAnsi="Arial" w:cs="Arial"/>
          <w:spacing w:val="1"/>
          <w:sz w:val="20"/>
          <w:szCs w:val="20"/>
        </w:rPr>
        <w:t>o</w:t>
      </w:r>
      <w:r w:rsidRPr="007A4104">
        <w:rPr>
          <w:rFonts w:ascii="Arial" w:hAnsi="Arial" w:cs="Arial"/>
          <w:sz w:val="20"/>
          <w:szCs w:val="20"/>
        </w:rPr>
        <w:t>c</w:t>
      </w:r>
      <w:r w:rsidRPr="007A4104">
        <w:rPr>
          <w:rFonts w:ascii="Arial" w:hAnsi="Arial" w:cs="Arial"/>
          <w:spacing w:val="1"/>
          <w:sz w:val="20"/>
          <w:szCs w:val="20"/>
        </w:rPr>
        <w:t>e</w:t>
      </w:r>
      <w:r w:rsidRPr="007A4104">
        <w:rPr>
          <w:rFonts w:ascii="Arial" w:hAnsi="Arial" w:cs="Arial"/>
          <w:sz w:val="20"/>
          <w:szCs w:val="20"/>
        </w:rPr>
        <w:t>r</w:t>
      </w:r>
      <w:r w:rsidRPr="007A4104">
        <w:rPr>
          <w:rFonts w:ascii="Arial" w:hAnsi="Arial" w:cs="Arial"/>
          <w:spacing w:val="3"/>
          <w:sz w:val="20"/>
          <w:szCs w:val="20"/>
        </w:rPr>
        <w:t xml:space="preserve"> </w:t>
      </w:r>
      <w:r w:rsidRPr="007A4104">
        <w:rPr>
          <w:rFonts w:ascii="Arial" w:hAnsi="Arial" w:cs="Arial"/>
          <w:sz w:val="20"/>
          <w:szCs w:val="20"/>
        </w:rPr>
        <w:t>las</w:t>
      </w:r>
      <w:r w:rsidRPr="007A4104">
        <w:rPr>
          <w:rFonts w:ascii="Arial" w:hAnsi="Arial" w:cs="Arial"/>
          <w:spacing w:val="1"/>
          <w:sz w:val="20"/>
          <w:szCs w:val="20"/>
        </w:rPr>
        <w:t xml:space="preserve"> </w:t>
      </w:r>
      <w:r w:rsidRPr="007A4104">
        <w:rPr>
          <w:rFonts w:ascii="Arial" w:hAnsi="Arial" w:cs="Arial"/>
          <w:spacing w:val="4"/>
          <w:sz w:val="20"/>
          <w:szCs w:val="20"/>
        </w:rPr>
        <w:t>i</w:t>
      </w:r>
      <w:r w:rsidRPr="007A4104">
        <w:rPr>
          <w:rFonts w:ascii="Arial" w:hAnsi="Arial" w:cs="Arial"/>
          <w:spacing w:val="1"/>
          <w:sz w:val="20"/>
          <w:szCs w:val="20"/>
        </w:rPr>
        <w:t>n</w:t>
      </w:r>
      <w:r w:rsidRPr="007A4104">
        <w:rPr>
          <w:rFonts w:ascii="Arial" w:hAnsi="Arial" w:cs="Arial"/>
          <w:sz w:val="20"/>
          <w:szCs w:val="20"/>
        </w:rPr>
        <w:t>st</w:t>
      </w:r>
      <w:r w:rsidRPr="007A4104">
        <w:rPr>
          <w:rFonts w:ascii="Arial" w:hAnsi="Arial" w:cs="Arial"/>
          <w:spacing w:val="-3"/>
          <w:sz w:val="20"/>
          <w:szCs w:val="20"/>
        </w:rPr>
        <w:t>a</w:t>
      </w:r>
      <w:r w:rsidRPr="007A4104">
        <w:rPr>
          <w:rFonts w:ascii="Arial" w:hAnsi="Arial" w:cs="Arial"/>
          <w:sz w:val="20"/>
          <w:szCs w:val="20"/>
        </w:rPr>
        <w:t>laci</w:t>
      </w:r>
      <w:r w:rsidRPr="007A4104">
        <w:rPr>
          <w:rFonts w:ascii="Arial" w:hAnsi="Arial" w:cs="Arial"/>
          <w:spacing w:val="1"/>
          <w:sz w:val="20"/>
          <w:szCs w:val="20"/>
        </w:rPr>
        <w:t>one</w:t>
      </w:r>
      <w:r w:rsidRPr="007A4104">
        <w:rPr>
          <w:rFonts w:ascii="Arial" w:hAnsi="Arial" w:cs="Arial"/>
          <w:sz w:val="20"/>
          <w:szCs w:val="20"/>
        </w:rPr>
        <w:t>s</w:t>
      </w:r>
      <w:r w:rsidRPr="007A4104">
        <w:rPr>
          <w:rFonts w:ascii="Arial" w:hAnsi="Arial" w:cs="Arial"/>
          <w:spacing w:val="1"/>
          <w:sz w:val="20"/>
          <w:szCs w:val="20"/>
        </w:rPr>
        <w:t xml:space="preserve"> d</w:t>
      </w:r>
      <w:r w:rsidRPr="007A4104">
        <w:rPr>
          <w:rFonts w:ascii="Arial" w:hAnsi="Arial" w:cs="Arial"/>
          <w:sz w:val="20"/>
          <w:szCs w:val="20"/>
        </w:rPr>
        <w:t>e</w:t>
      </w:r>
      <w:r w:rsidRPr="007A4104">
        <w:rPr>
          <w:rFonts w:ascii="Arial" w:hAnsi="Arial" w:cs="Arial"/>
          <w:spacing w:val="2"/>
          <w:sz w:val="20"/>
          <w:szCs w:val="20"/>
        </w:rPr>
        <w:t xml:space="preserve"> </w:t>
      </w:r>
      <w:r w:rsidRPr="007A4104">
        <w:rPr>
          <w:rFonts w:ascii="Arial" w:hAnsi="Arial" w:cs="Arial"/>
          <w:spacing w:val="4"/>
          <w:sz w:val="20"/>
          <w:szCs w:val="20"/>
        </w:rPr>
        <w:t>l</w:t>
      </w:r>
      <w:r w:rsidRPr="007A4104">
        <w:rPr>
          <w:rFonts w:ascii="Arial" w:hAnsi="Arial" w:cs="Arial"/>
          <w:spacing w:val="1"/>
          <w:sz w:val="20"/>
          <w:szCs w:val="20"/>
        </w:rPr>
        <w:t>o</w:t>
      </w:r>
      <w:r w:rsidRPr="007A4104">
        <w:rPr>
          <w:rFonts w:ascii="Arial" w:hAnsi="Arial" w:cs="Arial"/>
          <w:sz w:val="20"/>
          <w:szCs w:val="20"/>
        </w:rPr>
        <w:t xml:space="preserve">s </w:t>
      </w:r>
      <w:r w:rsidRPr="007A4104">
        <w:rPr>
          <w:rFonts w:ascii="Arial" w:hAnsi="Arial" w:cs="Arial"/>
          <w:spacing w:val="1"/>
          <w:sz w:val="20"/>
          <w:szCs w:val="20"/>
        </w:rPr>
        <w:t>propo</w:t>
      </w:r>
      <w:r w:rsidRPr="007A4104">
        <w:rPr>
          <w:rFonts w:ascii="Arial" w:hAnsi="Arial" w:cs="Arial"/>
          <w:spacing w:val="-4"/>
          <w:sz w:val="20"/>
          <w:szCs w:val="20"/>
        </w:rPr>
        <w:t>n</w:t>
      </w:r>
      <w:r w:rsidRPr="007A4104">
        <w:rPr>
          <w:rFonts w:ascii="Arial" w:hAnsi="Arial" w:cs="Arial"/>
          <w:spacing w:val="1"/>
          <w:sz w:val="20"/>
          <w:szCs w:val="20"/>
        </w:rPr>
        <w:t>en</w:t>
      </w:r>
      <w:r w:rsidRPr="007A4104">
        <w:rPr>
          <w:rFonts w:ascii="Arial" w:hAnsi="Arial" w:cs="Arial"/>
          <w:sz w:val="20"/>
          <w:szCs w:val="20"/>
        </w:rPr>
        <w:t>t</w:t>
      </w:r>
      <w:r w:rsidRPr="007A4104">
        <w:rPr>
          <w:rFonts w:ascii="Arial" w:hAnsi="Arial" w:cs="Arial"/>
          <w:spacing w:val="1"/>
          <w:sz w:val="20"/>
          <w:szCs w:val="20"/>
        </w:rPr>
        <w:t>e</w:t>
      </w:r>
      <w:r w:rsidRPr="007A4104">
        <w:rPr>
          <w:rFonts w:ascii="Arial" w:hAnsi="Arial" w:cs="Arial"/>
          <w:sz w:val="20"/>
          <w:szCs w:val="20"/>
        </w:rPr>
        <w:t>s</w:t>
      </w:r>
      <w:r w:rsidRPr="007A4104">
        <w:rPr>
          <w:rFonts w:ascii="Arial" w:hAnsi="Arial" w:cs="Arial"/>
          <w:spacing w:val="8"/>
          <w:sz w:val="20"/>
          <w:szCs w:val="20"/>
        </w:rPr>
        <w:t xml:space="preserve"> </w:t>
      </w:r>
      <w:r w:rsidRPr="007A4104">
        <w:rPr>
          <w:rFonts w:ascii="Arial" w:hAnsi="Arial" w:cs="Arial"/>
          <w:spacing w:val="-5"/>
          <w:sz w:val="20"/>
          <w:szCs w:val="20"/>
        </w:rPr>
        <w:t>c</w:t>
      </w:r>
      <w:r w:rsidRPr="007A4104">
        <w:rPr>
          <w:rFonts w:ascii="Arial" w:hAnsi="Arial" w:cs="Arial"/>
          <w:spacing w:val="1"/>
          <w:sz w:val="20"/>
          <w:szCs w:val="20"/>
        </w:rPr>
        <w:t>o</w:t>
      </w:r>
      <w:r w:rsidRPr="007A4104">
        <w:rPr>
          <w:rFonts w:ascii="Arial" w:hAnsi="Arial" w:cs="Arial"/>
          <w:sz w:val="20"/>
          <w:szCs w:val="20"/>
        </w:rPr>
        <w:t>n</w:t>
      </w:r>
      <w:r w:rsidRPr="007A4104">
        <w:rPr>
          <w:rFonts w:ascii="Arial" w:hAnsi="Arial" w:cs="Arial"/>
          <w:spacing w:val="4"/>
          <w:sz w:val="20"/>
          <w:szCs w:val="20"/>
        </w:rPr>
        <w:t xml:space="preserve"> </w:t>
      </w:r>
      <w:r w:rsidRPr="007A4104">
        <w:rPr>
          <w:rFonts w:ascii="Arial" w:hAnsi="Arial" w:cs="Arial"/>
          <w:spacing w:val="1"/>
          <w:sz w:val="20"/>
          <w:szCs w:val="20"/>
        </w:rPr>
        <w:t>e</w:t>
      </w:r>
      <w:r w:rsidRPr="007A4104">
        <w:rPr>
          <w:rFonts w:ascii="Arial" w:hAnsi="Arial" w:cs="Arial"/>
          <w:sz w:val="20"/>
          <w:szCs w:val="20"/>
        </w:rPr>
        <w:t>l</w:t>
      </w:r>
      <w:r w:rsidRPr="007A4104">
        <w:rPr>
          <w:rFonts w:ascii="Arial" w:hAnsi="Arial" w:cs="Arial"/>
          <w:spacing w:val="7"/>
          <w:sz w:val="20"/>
          <w:szCs w:val="20"/>
        </w:rPr>
        <w:t xml:space="preserve"> </w:t>
      </w:r>
      <w:r w:rsidRPr="007A4104">
        <w:rPr>
          <w:rFonts w:ascii="Arial" w:hAnsi="Arial" w:cs="Arial"/>
          <w:spacing w:val="1"/>
          <w:sz w:val="20"/>
          <w:szCs w:val="20"/>
        </w:rPr>
        <w:t>ob</w:t>
      </w:r>
      <w:r w:rsidRPr="007A4104">
        <w:rPr>
          <w:rFonts w:ascii="Arial" w:hAnsi="Arial" w:cs="Arial"/>
          <w:spacing w:val="-5"/>
          <w:sz w:val="20"/>
          <w:szCs w:val="20"/>
        </w:rPr>
        <w:t>j</w:t>
      </w:r>
      <w:r w:rsidRPr="007A4104">
        <w:rPr>
          <w:rFonts w:ascii="Arial" w:hAnsi="Arial" w:cs="Arial"/>
          <w:spacing w:val="1"/>
          <w:sz w:val="20"/>
          <w:szCs w:val="20"/>
        </w:rPr>
        <w:t>e</w:t>
      </w:r>
      <w:r w:rsidRPr="007A4104">
        <w:rPr>
          <w:rFonts w:ascii="Arial" w:hAnsi="Arial" w:cs="Arial"/>
          <w:sz w:val="20"/>
          <w:szCs w:val="20"/>
        </w:rPr>
        <w:t>to</w:t>
      </w:r>
      <w:r w:rsidRPr="007A4104">
        <w:rPr>
          <w:rFonts w:ascii="Arial" w:hAnsi="Arial" w:cs="Arial"/>
          <w:spacing w:val="9"/>
          <w:sz w:val="20"/>
          <w:szCs w:val="20"/>
        </w:rPr>
        <w:t xml:space="preserve"> </w:t>
      </w:r>
      <w:r w:rsidRPr="007A4104">
        <w:rPr>
          <w:rFonts w:ascii="Arial" w:hAnsi="Arial" w:cs="Arial"/>
          <w:spacing w:val="1"/>
          <w:sz w:val="20"/>
          <w:szCs w:val="20"/>
        </w:rPr>
        <w:t>d</w:t>
      </w:r>
      <w:r w:rsidRPr="007A4104">
        <w:rPr>
          <w:rFonts w:ascii="Arial" w:hAnsi="Arial" w:cs="Arial"/>
          <w:sz w:val="20"/>
          <w:szCs w:val="20"/>
        </w:rPr>
        <w:t>e</w:t>
      </w:r>
      <w:r w:rsidRPr="007A4104">
        <w:rPr>
          <w:rFonts w:ascii="Arial" w:hAnsi="Arial" w:cs="Arial"/>
          <w:spacing w:val="4"/>
          <w:sz w:val="20"/>
          <w:szCs w:val="20"/>
        </w:rPr>
        <w:t xml:space="preserve"> </w:t>
      </w:r>
      <w:r w:rsidRPr="007A4104">
        <w:rPr>
          <w:rFonts w:ascii="Arial" w:hAnsi="Arial" w:cs="Arial"/>
          <w:sz w:val="20"/>
          <w:szCs w:val="20"/>
        </w:rPr>
        <w:t>c</w:t>
      </w:r>
      <w:r w:rsidRPr="007A4104">
        <w:rPr>
          <w:rFonts w:ascii="Arial" w:hAnsi="Arial" w:cs="Arial"/>
          <w:spacing w:val="1"/>
          <w:sz w:val="20"/>
          <w:szCs w:val="20"/>
        </w:rPr>
        <w:t>on</w:t>
      </w:r>
      <w:r w:rsidRPr="007A4104">
        <w:rPr>
          <w:rFonts w:ascii="Arial" w:hAnsi="Arial" w:cs="Arial"/>
          <w:sz w:val="20"/>
          <w:szCs w:val="20"/>
        </w:rPr>
        <w:t>s</w:t>
      </w:r>
      <w:r w:rsidRPr="007A4104">
        <w:rPr>
          <w:rFonts w:ascii="Arial" w:hAnsi="Arial" w:cs="Arial"/>
          <w:spacing w:val="-4"/>
          <w:sz w:val="20"/>
          <w:szCs w:val="20"/>
        </w:rPr>
        <w:t>t</w:t>
      </w:r>
      <w:r w:rsidRPr="007A4104">
        <w:rPr>
          <w:rFonts w:ascii="Arial" w:hAnsi="Arial" w:cs="Arial"/>
          <w:spacing w:val="1"/>
          <w:sz w:val="20"/>
          <w:szCs w:val="20"/>
        </w:rPr>
        <w:t>a</w:t>
      </w:r>
      <w:r w:rsidRPr="007A4104">
        <w:rPr>
          <w:rFonts w:ascii="Arial" w:hAnsi="Arial" w:cs="Arial"/>
          <w:sz w:val="20"/>
          <w:szCs w:val="20"/>
        </w:rPr>
        <w:t>t</w:t>
      </w:r>
      <w:r w:rsidRPr="007A4104">
        <w:rPr>
          <w:rFonts w:ascii="Arial" w:hAnsi="Arial" w:cs="Arial"/>
          <w:spacing w:val="1"/>
          <w:sz w:val="20"/>
          <w:szCs w:val="20"/>
        </w:rPr>
        <w:t>a</w:t>
      </w:r>
      <w:r w:rsidRPr="007A4104">
        <w:rPr>
          <w:rFonts w:ascii="Arial" w:hAnsi="Arial" w:cs="Arial"/>
          <w:sz w:val="20"/>
          <w:szCs w:val="20"/>
        </w:rPr>
        <w:t xml:space="preserve">r </w:t>
      </w:r>
      <w:r w:rsidRPr="007A4104">
        <w:rPr>
          <w:rFonts w:ascii="Arial" w:hAnsi="Arial" w:cs="Arial"/>
          <w:spacing w:val="4"/>
          <w:sz w:val="20"/>
          <w:szCs w:val="20"/>
        </w:rPr>
        <w:t>l</w:t>
      </w:r>
      <w:r w:rsidRPr="007A4104">
        <w:rPr>
          <w:rFonts w:ascii="Arial" w:hAnsi="Arial" w:cs="Arial"/>
          <w:spacing w:val="1"/>
          <w:sz w:val="20"/>
          <w:szCs w:val="20"/>
        </w:rPr>
        <w:t>o</w:t>
      </w:r>
      <w:r w:rsidRPr="007A4104">
        <w:rPr>
          <w:rFonts w:ascii="Arial" w:hAnsi="Arial" w:cs="Arial"/>
          <w:sz w:val="20"/>
          <w:szCs w:val="20"/>
        </w:rPr>
        <w:t>s</w:t>
      </w:r>
      <w:r w:rsidRPr="007A4104">
        <w:rPr>
          <w:rFonts w:ascii="Arial" w:hAnsi="Arial" w:cs="Arial"/>
          <w:spacing w:val="3"/>
          <w:sz w:val="20"/>
          <w:szCs w:val="20"/>
        </w:rPr>
        <w:t xml:space="preserve"> </w:t>
      </w:r>
      <w:r w:rsidRPr="007A4104">
        <w:rPr>
          <w:rFonts w:ascii="Arial" w:hAnsi="Arial" w:cs="Arial"/>
          <w:sz w:val="20"/>
          <w:szCs w:val="20"/>
        </w:rPr>
        <w:t>s</w:t>
      </w:r>
      <w:r w:rsidRPr="007A4104">
        <w:rPr>
          <w:rFonts w:ascii="Arial" w:hAnsi="Arial" w:cs="Arial"/>
          <w:spacing w:val="4"/>
          <w:sz w:val="20"/>
          <w:szCs w:val="20"/>
        </w:rPr>
        <w:t>i</w:t>
      </w:r>
      <w:r w:rsidRPr="007A4104">
        <w:rPr>
          <w:rFonts w:ascii="Arial" w:hAnsi="Arial" w:cs="Arial"/>
          <w:sz w:val="20"/>
          <w:szCs w:val="20"/>
        </w:rPr>
        <w:t>s</w:t>
      </w:r>
      <w:r w:rsidRPr="007A4104">
        <w:rPr>
          <w:rFonts w:ascii="Arial" w:hAnsi="Arial" w:cs="Arial"/>
          <w:spacing w:val="-4"/>
          <w:sz w:val="20"/>
          <w:szCs w:val="20"/>
        </w:rPr>
        <w:t>t</w:t>
      </w:r>
      <w:r w:rsidRPr="007A4104">
        <w:rPr>
          <w:rFonts w:ascii="Arial" w:hAnsi="Arial" w:cs="Arial"/>
          <w:spacing w:val="1"/>
          <w:sz w:val="20"/>
          <w:szCs w:val="20"/>
        </w:rPr>
        <w:t>e</w:t>
      </w:r>
      <w:r w:rsidRPr="007A4104">
        <w:rPr>
          <w:rFonts w:ascii="Arial" w:hAnsi="Arial" w:cs="Arial"/>
          <w:spacing w:val="-8"/>
          <w:sz w:val="20"/>
          <w:szCs w:val="20"/>
        </w:rPr>
        <w:t>m</w:t>
      </w:r>
      <w:r w:rsidRPr="007A4104">
        <w:rPr>
          <w:rFonts w:ascii="Arial" w:hAnsi="Arial" w:cs="Arial"/>
          <w:spacing w:val="1"/>
          <w:sz w:val="20"/>
          <w:szCs w:val="20"/>
        </w:rPr>
        <w:t>a</w:t>
      </w:r>
      <w:r w:rsidRPr="007A4104">
        <w:rPr>
          <w:rFonts w:ascii="Arial" w:hAnsi="Arial" w:cs="Arial"/>
          <w:sz w:val="20"/>
          <w:szCs w:val="20"/>
        </w:rPr>
        <w:t>s</w:t>
      </w:r>
      <w:r w:rsidRPr="007A4104">
        <w:rPr>
          <w:rFonts w:ascii="Arial" w:hAnsi="Arial" w:cs="Arial"/>
          <w:spacing w:val="8"/>
          <w:sz w:val="20"/>
          <w:szCs w:val="20"/>
        </w:rPr>
        <w:t xml:space="preserve"> </w:t>
      </w:r>
      <w:r w:rsidRPr="007A4104">
        <w:rPr>
          <w:rFonts w:ascii="Arial" w:hAnsi="Arial" w:cs="Arial"/>
          <w:spacing w:val="1"/>
          <w:sz w:val="20"/>
          <w:szCs w:val="20"/>
        </w:rPr>
        <w:t>d</w:t>
      </w:r>
      <w:r w:rsidRPr="007A4104">
        <w:rPr>
          <w:rFonts w:ascii="Arial" w:hAnsi="Arial" w:cs="Arial"/>
          <w:sz w:val="20"/>
          <w:szCs w:val="20"/>
        </w:rPr>
        <w:t>e</w:t>
      </w:r>
      <w:r w:rsidRPr="007A4104">
        <w:rPr>
          <w:rFonts w:ascii="Arial" w:hAnsi="Arial" w:cs="Arial"/>
          <w:spacing w:val="9"/>
          <w:sz w:val="20"/>
          <w:szCs w:val="20"/>
        </w:rPr>
        <w:t xml:space="preserve"> </w:t>
      </w:r>
      <w:r w:rsidRPr="007A4104">
        <w:rPr>
          <w:rFonts w:ascii="Arial" w:hAnsi="Arial" w:cs="Arial"/>
          <w:sz w:val="20"/>
          <w:szCs w:val="20"/>
        </w:rPr>
        <w:t>s</w:t>
      </w:r>
      <w:r w:rsidRPr="007A4104">
        <w:rPr>
          <w:rFonts w:ascii="Arial" w:hAnsi="Arial" w:cs="Arial"/>
          <w:spacing w:val="1"/>
          <w:sz w:val="20"/>
          <w:szCs w:val="20"/>
        </w:rPr>
        <w:t>egu</w:t>
      </w:r>
      <w:r w:rsidRPr="007A4104">
        <w:rPr>
          <w:rFonts w:ascii="Arial" w:hAnsi="Arial" w:cs="Arial"/>
          <w:spacing w:val="-3"/>
          <w:sz w:val="20"/>
          <w:szCs w:val="20"/>
        </w:rPr>
        <w:t>r</w:t>
      </w:r>
      <w:r w:rsidRPr="007A4104">
        <w:rPr>
          <w:rFonts w:ascii="Arial" w:hAnsi="Arial" w:cs="Arial"/>
          <w:sz w:val="20"/>
          <w:szCs w:val="20"/>
        </w:rPr>
        <w:t>id</w:t>
      </w:r>
      <w:r w:rsidRPr="007A4104">
        <w:rPr>
          <w:rFonts w:ascii="Arial" w:hAnsi="Arial" w:cs="Arial"/>
          <w:spacing w:val="1"/>
          <w:sz w:val="20"/>
          <w:szCs w:val="20"/>
        </w:rPr>
        <w:t>ad</w:t>
      </w:r>
      <w:r w:rsidRPr="007A4104">
        <w:rPr>
          <w:rFonts w:ascii="Arial" w:hAnsi="Arial" w:cs="Arial"/>
          <w:sz w:val="20"/>
          <w:szCs w:val="20"/>
        </w:rPr>
        <w:t>,</w:t>
      </w:r>
      <w:r w:rsidRPr="007A4104">
        <w:rPr>
          <w:rFonts w:ascii="Arial" w:hAnsi="Arial" w:cs="Arial"/>
          <w:spacing w:val="3"/>
          <w:sz w:val="20"/>
          <w:szCs w:val="20"/>
        </w:rPr>
        <w:t xml:space="preserve"> </w:t>
      </w:r>
      <w:r w:rsidRPr="007A4104">
        <w:rPr>
          <w:rFonts w:ascii="Arial" w:hAnsi="Arial" w:cs="Arial"/>
          <w:sz w:val="20"/>
          <w:szCs w:val="20"/>
        </w:rPr>
        <w:t>los</w:t>
      </w:r>
      <w:r w:rsidRPr="007A4104">
        <w:rPr>
          <w:rFonts w:ascii="Arial" w:hAnsi="Arial" w:cs="Arial"/>
          <w:spacing w:val="8"/>
          <w:sz w:val="20"/>
          <w:szCs w:val="20"/>
        </w:rPr>
        <w:t xml:space="preserve"> </w:t>
      </w:r>
      <w:r w:rsidRPr="007A4104">
        <w:rPr>
          <w:rFonts w:ascii="Arial" w:hAnsi="Arial" w:cs="Arial"/>
          <w:spacing w:val="-8"/>
          <w:sz w:val="20"/>
          <w:szCs w:val="20"/>
        </w:rPr>
        <w:t>m</w:t>
      </w:r>
      <w:r w:rsidRPr="007A4104">
        <w:rPr>
          <w:rFonts w:ascii="Arial" w:hAnsi="Arial" w:cs="Arial"/>
          <w:spacing w:val="1"/>
          <w:sz w:val="20"/>
          <w:szCs w:val="20"/>
        </w:rPr>
        <w:t>a</w:t>
      </w:r>
      <w:r w:rsidRPr="007A4104">
        <w:rPr>
          <w:rFonts w:ascii="Arial" w:hAnsi="Arial" w:cs="Arial"/>
          <w:sz w:val="20"/>
          <w:szCs w:val="20"/>
        </w:rPr>
        <w:t>t</w:t>
      </w:r>
      <w:r w:rsidRPr="007A4104">
        <w:rPr>
          <w:rFonts w:ascii="Arial" w:hAnsi="Arial" w:cs="Arial"/>
          <w:spacing w:val="1"/>
          <w:sz w:val="20"/>
          <w:szCs w:val="20"/>
        </w:rPr>
        <w:t>er</w:t>
      </w:r>
      <w:r w:rsidRPr="007A4104">
        <w:rPr>
          <w:rFonts w:ascii="Arial" w:hAnsi="Arial" w:cs="Arial"/>
          <w:spacing w:val="4"/>
          <w:sz w:val="20"/>
          <w:szCs w:val="20"/>
        </w:rPr>
        <w:t>i</w:t>
      </w:r>
      <w:r w:rsidRPr="007A4104">
        <w:rPr>
          <w:rFonts w:ascii="Arial" w:hAnsi="Arial" w:cs="Arial"/>
          <w:spacing w:val="-4"/>
          <w:sz w:val="20"/>
          <w:szCs w:val="20"/>
        </w:rPr>
        <w:t>a</w:t>
      </w:r>
      <w:r w:rsidRPr="007A4104">
        <w:rPr>
          <w:rFonts w:ascii="Arial" w:hAnsi="Arial" w:cs="Arial"/>
          <w:spacing w:val="4"/>
          <w:sz w:val="20"/>
          <w:szCs w:val="20"/>
        </w:rPr>
        <w:t>l</w:t>
      </w:r>
      <w:r w:rsidRPr="007A4104">
        <w:rPr>
          <w:rFonts w:ascii="Arial" w:hAnsi="Arial" w:cs="Arial"/>
          <w:spacing w:val="1"/>
          <w:sz w:val="20"/>
          <w:szCs w:val="20"/>
        </w:rPr>
        <w:t>e</w:t>
      </w:r>
      <w:r w:rsidRPr="007A4104">
        <w:rPr>
          <w:rFonts w:ascii="Arial" w:hAnsi="Arial" w:cs="Arial"/>
          <w:sz w:val="20"/>
          <w:szCs w:val="20"/>
        </w:rPr>
        <w:t>s</w:t>
      </w:r>
      <w:r w:rsidRPr="007A4104">
        <w:rPr>
          <w:rFonts w:ascii="Arial" w:hAnsi="Arial" w:cs="Arial"/>
          <w:spacing w:val="3"/>
          <w:sz w:val="20"/>
          <w:szCs w:val="20"/>
        </w:rPr>
        <w:t xml:space="preserve"> </w:t>
      </w:r>
      <w:r w:rsidRPr="007A4104">
        <w:rPr>
          <w:rFonts w:ascii="Arial" w:hAnsi="Arial" w:cs="Arial"/>
          <w:sz w:val="20"/>
          <w:szCs w:val="20"/>
        </w:rPr>
        <w:t xml:space="preserve">y </w:t>
      </w:r>
      <w:r w:rsidRPr="007A4104">
        <w:rPr>
          <w:rFonts w:ascii="Arial" w:hAnsi="Arial" w:cs="Arial"/>
          <w:spacing w:val="1"/>
          <w:sz w:val="20"/>
          <w:szCs w:val="20"/>
        </w:rPr>
        <w:t>equ</w:t>
      </w:r>
      <w:r w:rsidRPr="007A4104">
        <w:rPr>
          <w:rFonts w:ascii="Arial" w:hAnsi="Arial" w:cs="Arial"/>
          <w:sz w:val="20"/>
          <w:szCs w:val="20"/>
        </w:rPr>
        <w:t>ip</w:t>
      </w:r>
      <w:r w:rsidRPr="007A4104">
        <w:rPr>
          <w:rFonts w:ascii="Arial" w:hAnsi="Arial" w:cs="Arial"/>
          <w:spacing w:val="1"/>
          <w:sz w:val="20"/>
          <w:szCs w:val="20"/>
        </w:rPr>
        <w:t>o</w:t>
      </w:r>
      <w:r w:rsidRPr="007A4104">
        <w:rPr>
          <w:rFonts w:ascii="Arial" w:hAnsi="Arial" w:cs="Arial"/>
          <w:sz w:val="20"/>
          <w:szCs w:val="20"/>
        </w:rPr>
        <w:t>s</w:t>
      </w:r>
      <w:r w:rsidRPr="007A4104">
        <w:rPr>
          <w:rFonts w:ascii="Arial" w:hAnsi="Arial" w:cs="Arial"/>
          <w:spacing w:val="4"/>
          <w:sz w:val="20"/>
          <w:szCs w:val="20"/>
        </w:rPr>
        <w:t xml:space="preserve"> </w:t>
      </w:r>
      <w:r w:rsidRPr="007A4104">
        <w:rPr>
          <w:rFonts w:ascii="Arial" w:hAnsi="Arial" w:cs="Arial"/>
          <w:spacing w:val="-4"/>
          <w:sz w:val="20"/>
          <w:szCs w:val="20"/>
        </w:rPr>
        <w:t>u</w:t>
      </w:r>
      <w:r w:rsidRPr="007A4104">
        <w:rPr>
          <w:rFonts w:ascii="Arial" w:hAnsi="Arial" w:cs="Arial"/>
          <w:sz w:val="20"/>
          <w:szCs w:val="20"/>
        </w:rPr>
        <w:t>til</w:t>
      </w:r>
      <w:r w:rsidRPr="007A4104">
        <w:rPr>
          <w:rFonts w:ascii="Arial" w:hAnsi="Arial" w:cs="Arial"/>
          <w:spacing w:val="4"/>
          <w:sz w:val="20"/>
          <w:szCs w:val="20"/>
        </w:rPr>
        <w:t>i</w:t>
      </w:r>
      <w:r w:rsidRPr="007A4104">
        <w:rPr>
          <w:rFonts w:ascii="Arial" w:hAnsi="Arial" w:cs="Arial"/>
          <w:sz w:val="20"/>
          <w:szCs w:val="20"/>
        </w:rPr>
        <w:t>z</w:t>
      </w:r>
      <w:r w:rsidRPr="007A4104">
        <w:rPr>
          <w:rFonts w:ascii="Arial" w:hAnsi="Arial" w:cs="Arial"/>
          <w:spacing w:val="-4"/>
          <w:sz w:val="20"/>
          <w:szCs w:val="20"/>
        </w:rPr>
        <w:t>a</w:t>
      </w:r>
      <w:r w:rsidRPr="007A4104">
        <w:rPr>
          <w:rFonts w:ascii="Arial" w:hAnsi="Arial" w:cs="Arial"/>
          <w:spacing w:val="1"/>
          <w:sz w:val="20"/>
          <w:szCs w:val="20"/>
        </w:rPr>
        <w:t>do</w:t>
      </w:r>
      <w:r w:rsidRPr="007A4104">
        <w:rPr>
          <w:rFonts w:ascii="Arial" w:hAnsi="Arial" w:cs="Arial"/>
          <w:sz w:val="20"/>
          <w:szCs w:val="20"/>
        </w:rPr>
        <w:t>s</w:t>
      </w:r>
      <w:r w:rsidRPr="007A4104">
        <w:rPr>
          <w:rFonts w:ascii="Arial" w:hAnsi="Arial" w:cs="Arial"/>
          <w:spacing w:val="4"/>
          <w:sz w:val="20"/>
          <w:szCs w:val="20"/>
        </w:rPr>
        <w:t xml:space="preserve"> </w:t>
      </w:r>
      <w:r w:rsidRPr="007A4104">
        <w:rPr>
          <w:rFonts w:ascii="Arial" w:hAnsi="Arial" w:cs="Arial"/>
          <w:spacing w:val="-4"/>
          <w:sz w:val="20"/>
          <w:szCs w:val="20"/>
        </w:rPr>
        <w:t>e</w:t>
      </w:r>
      <w:r w:rsidRPr="007A4104">
        <w:rPr>
          <w:rFonts w:ascii="Arial" w:hAnsi="Arial" w:cs="Arial"/>
          <w:sz w:val="20"/>
          <w:szCs w:val="20"/>
        </w:rPr>
        <w:t xml:space="preserve">n </w:t>
      </w:r>
      <w:r w:rsidRPr="007A4104">
        <w:rPr>
          <w:rFonts w:ascii="Arial" w:hAnsi="Arial" w:cs="Arial"/>
          <w:spacing w:val="4"/>
          <w:sz w:val="20"/>
          <w:szCs w:val="20"/>
        </w:rPr>
        <w:t>l</w:t>
      </w:r>
      <w:r w:rsidRPr="007A4104">
        <w:rPr>
          <w:rFonts w:ascii="Arial" w:hAnsi="Arial" w:cs="Arial"/>
          <w:sz w:val="20"/>
          <w:szCs w:val="20"/>
        </w:rPr>
        <w:t xml:space="preserve">a </w:t>
      </w:r>
      <w:r w:rsidRPr="007A4104">
        <w:rPr>
          <w:rFonts w:ascii="Arial" w:hAnsi="Arial" w:cs="Arial"/>
          <w:spacing w:val="1"/>
          <w:sz w:val="20"/>
          <w:szCs w:val="20"/>
        </w:rPr>
        <w:t>p</w:t>
      </w:r>
      <w:r w:rsidRPr="007A4104">
        <w:rPr>
          <w:rFonts w:ascii="Arial" w:hAnsi="Arial" w:cs="Arial"/>
          <w:sz w:val="20"/>
          <w:szCs w:val="20"/>
        </w:rPr>
        <w:t>la</w:t>
      </w:r>
      <w:r w:rsidRPr="007A4104">
        <w:rPr>
          <w:rFonts w:ascii="Arial" w:hAnsi="Arial" w:cs="Arial"/>
          <w:spacing w:val="1"/>
          <w:sz w:val="20"/>
          <w:szCs w:val="20"/>
        </w:rPr>
        <w:t>n</w:t>
      </w:r>
      <w:r w:rsidRPr="007A4104">
        <w:rPr>
          <w:rFonts w:ascii="Arial" w:hAnsi="Arial" w:cs="Arial"/>
          <w:sz w:val="20"/>
          <w:szCs w:val="20"/>
        </w:rPr>
        <w:t xml:space="preserve">ta </w:t>
      </w:r>
      <w:r w:rsidRPr="007A4104">
        <w:rPr>
          <w:rFonts w:ascii="Arial" w:hAnsi="Arial" w:cs="Arial"/>
          <w:spacing w:val="1"/>
          <w:sz w:val="20"/>
          <w:szCs w:val="20"/>
        </w:rPr>
        <w:t>d</w:t>
      </w:r>
      <w:r w:rsidRPr="007A4104">
        <w:rPr>
          <w:rFonts w:ascii="Arial" w:hAnsi="Arial" w:cs="Arial"/>
          <w:sz w:val="20"/>
          <w:szCs w:val="20"/>
        </w:rPr>
        <w:t>e</w:t>
      </w:r>
      <w:r w:rsidRPr="007A4104">
        <w:rPr>
          <w:rFonts w:ascii="Arial" w:hAnsi="Arial" w:cs="Arial"/>
          <w:spacing w:val="4"/>
          <w:sz w:val="20"/>
          <w:szCs w:val="20"/>
        </w:rPr>
        <w:t xml:space="preserve"> </w:t>
      </w:r>
      <w:r w:rsidRPr="007A4104">
        <w:rPr>
          <w:rFonts w:ascii="Arial" w:hAnsi="Arial" w:cs="Arial"/>
          <w:spacing w:val="-4"/>
          <w:sz w:val="20"/>
          <w:szCs w:val="20"/>
        </w:rPr>
        <w:t>p</w:t>
      </w:r>
      <w:r w:rsidRPr="007A4104">
        <w:rPr>
          <w:rFonts w:ascii="Arial" w:hAnsi="Arial" w:cs="Arial"/>
          <w:spacing w:val="1"/>
          <w:sz w:val="20"/>
          <w:szCs w:val="20"/>
        </w:rPr>
        <w:t>rodu</w:t>
      </w:r>
      <w:r w:rsidRPr="007A4104">
        <w:rPr>
          <w:rFonts w:ascii="Arial" w:hAnsi="Arial" w:cs="Arial"/>
          <w:sz w:val="20"/>
          <w:szCs w:val="20"/>
        </w:rPr>
        <w:t>c</w:t>
      </w:r>
      <w:r w:rsidRPr="007A4104">
        <w:rPr>
          <w:rFonts w:ascii="Arial" w:hAnsi="Arial" w:cs="Arial"/>
          <w:spacing w:val="-5"/>
          <w:sz w:val="20"/>
          <w:szCs w:val="20"/>
        </w:rPr>
        <w:t>c</w:t>
      </w:r>
      <w:r w:rsidRPr="007A4104">
        <w:rPr>
          <w:rFonts w:ascii="Arial" w:hAnsi="Arial" w:cs="Arial"/>
          <w:spacing w:val="4"/>
          <w:sz w:val="20"/>
          <w:szCs w:val="20"/>
        </w:rPr>
        <w:t>i</w:t>
      </w:r>
      <w:r w:rsidRPr="007A4104">
        <w:rPr>
          <w:rFonts w:ascii="Arial" w:hAnsi="Arial" w:cs="Arial"/>
          <w:spacing w:val="-4"/>
          <w:sz w:val="20"/>
          <w:szCs w:val="20"/>
        </w:rPr>
        <w:t>ón</w:t>
      </w:r>
      <w:r w:rsidRPr="007A4104">
        <w:rPr>
          <w:rFonts w:ascii="Arial" w:hAnsi="Arial" w:cs="Arial"/>
          <w:sz w:val="20"/>
          <w:szCs w:val="20"/>
        </w:rPr>
        <w:t>,</w:t>
      </w:r>
      <w:r w:rsidRPr="007A4104">
        <w:rPr>
          <w:rFonts w:ascii="Arial" w:hAnsi="Arial" w:cs="Arial"/>
          <w:spacing w:val="4"/>
          <w:sz w:val="20"/>
          <w:szCs w:val="20"/>
        </w:rPr>
        <w:t xml:space="preserve"> </w:t>
      </w:r>
      <w:r w:rsidRPr="007A4104">
        <w:rPr>
          <w:rFonts w:ascii="Arial" w:hAnsi="Arial" w:cs="Arial"/>
          <w:spacing w:val="-4"/>
          <w:sz w:val="20"/>
          <w:szCs w:val="20"/>
        </w:rPr>
        <w:t>a</w:t>
      </w:r>
      <w:r w:rsidRPr="007A4104">
        <w:rPr>
          <w:rFonts w:ascii="Arial" w:hAnsi="Arial" w:cs="Arial"/>
          <w:sz w:val="20"/>
          <w:szCs w:val="20"/>
        </w:rPr>
        <w:t>l</w:t>
      </w:r>
      <w:r w:rsidRPr="007A4104">
        <w:rPr>
          <w:rFonts w:ascii="Arial" w:hAnsi="Arial" w:cs="Arial"/>
          <w:spacing w:val="3"/>
          <w:sz w:val="20"/>
          <w:szCs w:val="20"/>
        </w:rPr>
        <w:t xml:space="preserve"> </w:t>
      </w:r>
      <w:r w:rsidRPr="007A4104">
        <w:rPr>
          <w:rFonts w:ascii="Arial" w:hAnsi="Arial" w:cs="Arial"/>
          <w:spacing w:val="4"/>
          <w:sz w:val="20"/>
          <w:szCs w:val="20"/>
        </w:rPr>
        <w:t>i</w:t>
      </w:r>
      <w:r w:rsidRPr="007A4104">
        <w:rPr>
          <w:rFonts w:ascii="Arial" w:hAnsi="Arial" w:cs="Arial"/>
          <w:spacing w:val="1"/>
          <w:sz w:val="20"/>
          <w:szCs w:val="20"/>
        </w:rPr>
        <w:t>gu</w:t>
      </w:r>
      <w:r w:rsidRPr="007A4104">
        <w:rPr>
          <w:rFonts w:ascii="Arial" w:hAnsi="Arial" w:cs="Arial"/>
          <w:spacing w:val="-4"/>
          <w:sz w:val="20"/>
          <w:szCs w:val="20"/>
        </w:rPr>
        <w:t>a</w:t>
      </w:r>
      <w:r w:rsidRPr="007A4104">
        <w:rPr>
          <w:rFonts w:ascii="Arial" w:hAnsi="Arial" w:cs="Arial"/>
          <w:sz w:val="20"/>
          <w:szCs w:val="20"/>
        </w:rPr>
        <w:t>l</w:t>
      </w:r>
      <w:r w:rsidRPr="007A4104">
        <w:rPr>
          <w:rFonts w:ascii="Arial" w:hAnsi="Arial" w:cs="Arial"/>
          <w:spacing w:val="3"/>
          <w:sz w:val="20"/>
          <w:szCs w:val="20"/>
        </w:rPr>
        <w:t xml:space="preserve"> </w:t>
      </w:r>
      <w:r w:rsidRPr="007A4104">
        <w:rPr>
          <w:rFonts w:ascii="Arial" w:hAnsi="Arial" w:cs="Arial"/>
          <w:spacing w:val="1"/>
          <w:sz w:val="20"/>
          <w:szCs w:val="20"/>
        </w:rPr>
        <w:t>qu</w:t>
      </w:r>
      <w:r w:rsidRPr="007A4104">
        <w:rPr>
          <w:rFonts w:ascii="Arial" w:hAnsi="Arial" w:cs="Arial"/>
          <w:sz w:val="20"/>
          <w:szCs w:val="20"/>
        </w:rPr>
        <w:t xml:space="preserve">e </w:t>
      </w:r>
      <w:r w:rsidRPr="007A4104">
        <w:rPr>
          <w:rFonts w:ascii="Arial" w:hAnsi="Arial" w:cs="Arial"/>
          <w:spacing w:val="-4"/>
          <w:sz w:val="20"/>
          <w:szCs w:val="20"/>
        </w:rPr>
        <w:t>e</w:t>
      </w:r>
      <w:r w:rsidRPr="007A4104">
        <w:rPr>
          <w:rFonts w:ascii="Arial" w:hAnsi="Arial" w:cs="Arial"/>
          <w:sz w:val="20"/>
          <w:szCs w:val="20"/>
        </w:rPr>
        <w:t>l</w:t>
      </w:r>
      <w:r w:rsidRPr="007A4104">
        <w:rPr>
          <w:rFonts w:ascii="Arial" w:hAnsi="Arial" w:cs="Arial"/>
          <w:spacing w:val="8"/>
          <w:sz w:val="20"/>
          <w:szCs w:val="20"/>
        </w:rPr>
        <w:t xml:space="preserve"> </w:t>
      </w:r>
      <w:r w:rsidRPr="007A4104">
        <w:rPr>
          <w:rFonts w:ascii="Arial" w:hAnsi="Arial" w:cs="Arial"/>
          <w:spacing w:val="-8"/>
          <w:sz w:val="20"/>
          <w:szCs w:val="20"/>
        </w:rPr>
        <w:t>m</w:t>
      </w:r>
      <w:r w:rsidRPr="007A4104">
        <w:rPr>
          <w:rFonts w:ascii="Arial" w:hAnsi="Arial" w:cs="Arial"/>
          <w:spacing w:val="1"/>
          <w:sz w:val="20"/>
          <w:szCs w:val="20"/>
        </w:rPr>
        <w:t>ane</w:t>
      </w:r>
      <w:r w:rsidRPr="007A4104">
        <w:rPr>
          <w:rFonts w:ascii="Arial" w:hAnsi="Arial" w:cs="Arial"/>
          <w:spacing w:val="-5"/>
          <w:sz w:val="20"/>
          <w:szCs w:val="20"/>
        </w:rPr>
        <w:t>j</w:t>
      </w:r>
      <w:r w:rsidRPr="007A4104">
        <w:rPr>
          <w:rFonts w:ascii="Arial" w:hAnsi="Arial" w:cs="Arial"/>
          <w:sz w:val="20"/>
          <w:szCs w:val="20"/>
        </w:rPr>
        <w:t>o</w:t>
      </w:r>
      <w:r w:rsidRPr="007A4104">
        <w:rPr>
          <w:rFonts w:ascii="Arial" w:hAnsi="Arial" w:cs="Arial"/>
          <w:spacing w:val="4"/>
          <w:sz w:val="20"/>
          <w:szCs w:val="20"/>
        </w:rPr>
        <w:t xml:space="preserve"> i</w:t>
      </w:r>
      <w:r w:rsidRPr="007A4104">
        <w:rPr>
          <w:rFonts w:ascii="Arial" w:hAnsi="Arial" w:cs="Arial"/>
          <w:spacing w:val="1"/>
          <w:sz w:val="20"/>
          <w:szCs w:val="20"/>
        </w:rPr>
        <w:t>n</w:t>
      </w:r>
      <w:r w:rsidRPr="007A4104">
        <w:rPr>
          <w:rFonts w:ascii="Arial" w:hAnsi="Arial" w:cs="Arial"/>
          <w:sz w:val="20"/>
          <w:szCs w:val="20"/>
        </w:rPr>
        <w:t>t</w:t>
      </w:r>
      <w:r w:rsidRPr="007A4104">
        <w:rPr>
          <w:rFonts w:ascii="Arial" w:hAnsi="Arial" w:cs="Arial"/>
          <w:spacing w:val="1"/>
          <w:sz w:val="20"/>
          <w:szCs w:val="20"/>
        </w:rPr>
        <w:t>e</w:t>
      </w:r>
      <w:r w:rsidRPr="007A4104">
        <w:rPr>
          <w:rFonts w:ascii="Arial" w:hAnsi="Arial" w:cs="Arial"/>
          <w:spacing w:val="16"/>
          <w:sz w:val="20"/>
          <w:szCs w:val="20"/>
        </w:rPr>
        <w:t>r</w:t>
      </w:r>
      <w:r w:rsidRPr="007A4104">
        <w:rPr>
          <w:rFonts w:ascii="Arial" w:hAnsi="Arial" w:cs="Arial"/>
          <w:spacing w:val="-4"/>
          <w:sz w:val="20"/>
          <w:szCs w:val="20"/>
        </w:rPr>
        <w:t>n</w:t>
      </w:r>
      <w:r w:rsidRPr="007A4104">
        <w:rPr>
          <w:rFonts w:ascii="Arial" w:hAnsi="Arial" w:cs="Arial"/>
          <w:sz w:val="20"/>
          <w:szCs w:val="20"/>
        </w:rPr>
        <w:t>o</w:t>
      </w:r>
      <w:r w:rsidRPr="007A4104">
        <w:rPr>
          <w:rFonts w:ascii="Arial" w:hAnsi="Arial" w:cs="Arial"/>
          <w:spacing w:val="4"/>
          <w:sz w:val="20"/>
          <w:szCs w:val="20"/>
        </w:rPr>
        <w:t xml:space="preserve"> </w:t>
      </w:r>
      <w:r w:rsidRPr="007A4104">
        <w:rPr>
          <w:rFonts w:ascii="Arial" w:hAnsi="Arial" w:cs="Arial"/>
          <w:spacing w:val="1"/>
          <w:sz w:val="20"/>
          <w:szCs w:val="20"/>
        </w:rPr>
        <w:t>d</w:t>
      </w:r>
      <w:r w:rsidRPr="007A4104">
        <w:rPr>
          <w:rFonts w:ascii="Arial" w:hAnsi="Arial" w:cs="Arial"/>
          <w:sz w:val="20"/>
          <w:szCs w:val="20"/>
        </w:rPr>
        <w:t xml:space="preserve">e </w:t>
      </w:r>
      <w:r w:rsidRPr="007A4104">
        <w:rPr>
          <w:rFonts w:ascii="Arial" w:hAnsi="Arial" w:cs="Arial"/>
          <w:spacing w:val="-4"/>
          <w:sz w:val="20"/>
          <w:szCs w:val="20"/>
        </w:rPr>
        <w:t>d</w:t>
      </w:r>
      <w:r w:rsidRPr="007A4104">
        <w:rPr>
          <w:rFonts w:ascii="Arial" w:hAnsi="Arial" w:cs="Arial"/>
          <w:spacing w:val="4"/>
          <w:sz w:val="20"/>
          <w:szCs w:val="20"/>
        </w:rPr>
        <w:t>i</w:t>
      </w:r>
      <w:r w:rsidRPr="007A4104">
        <w:rPr>
          <w:rFonts w:ascii="Arial" w:hAnsi="Arial" w:cs="Arial"/>
          <w:sz w:val="20"/>
          <w:szCs w:val="20"/>
        </w:rPr>
        <w:t>c</w:t>
      </w:r>
      <w:r w:rsidRPr="007A4104">
        <w:rPr>
          <w:rFonts w:ascii="Arial" w:hAnsi="Arial" w:cs="Arial"/>
          <w:spacing w:val="1"/>
          <w:sz w:val="20"/>
          <w:szCs w:val="20"/>
        </w:rPr>
        <w:t>ho</w:t>
      </w:r>
      <w:r w:rsidRPr="007A4104">
        <w:rPr>
          <w:rFonts w:ascii="Arial" w:hAnsi="Arial" w:cs="Arial"/>
          <w:sz w:val="20"/>
          <w:szCs w:val="20"/>
        </w:rPr>
        <w:t>s v</w:t>
      </w:r>
      <w:r w:rsidRPr="007A4104">
        <w:rPr>
          <w:rFonts w:ascii="Arial" w:hAnsi="Arial" w:cs="Arial"/>
          <w:spacing w:val="1"/>
          <w:sz w:val="20"/>
          <w:szCs w:val="20"/>
        </w:rPr>
        <w:t>a</w:t>
      </w:r>
      <w:r w:rsidRPr="007A4104">
        <w:rPr>
          <w:rFonts w:ascii="Arial" w:hAnsi="Arial" w:cs="Arial"/>
          <w:spacing w:val="4"/>
          <w:sz w:val="20"/>
          <w:szCs w:val="20"/>
        </w:rPr>
        <w:t>l</w:t>
      </w:r>
      <w:r w:rsidRPr="007A4104">
        <w:rPr>
          <w:rFonts w:ascii="Arial" w:hAnsi="Arial" w:cs="Arial"/>
          <w:spacing w:val="-4"/>
          <w:sz w:val="20"/>
          <w:szCs w:val="20"/>
        </w:rPr>
        <w:t>o</w:t>
      </w:r>
      <w:r w:rsidRPr="007A4104">
        <w:rPr>
          <w:rFonts w:ascii="Arial" w:hAnsi="Arial" w:cs="Arial"/>
          <w:spacing w:val="1"/>
          <w:sz w:val="20"/>
          <w:szCs w:val="20"/>
        </w:rPr>
        <w:t>re</w:t>
      </w:r>
      <w:r w:rsidRPr="007A4104">
        <w:rPr>
          <w:rFonts w:ascii="Arial" w:hAnsi="Arial" w:cs="Arial"/>
          <w:sz w:val="20"/>
          <w:szCs w:val="20"/>
        </w:rPr>
        <w:t>s y</w:t>
      </w:r>
      <w:r w:rsidRPr="007A4104">
        <w:rPr>
          <w:rFonts w:ascii="Arial" w:hAnsi="Arial" w:cs="Arial"/>
          <w:spacing w:val="1"/>
          <w:sz w:val="20"/>
          <w:szCs w:val="20"/>
        </w:rPr>
        <w:t xml:space="preserve"> </w:t>
      </w:r>
      <w:r w:rsidRPr="007A4104">
        <w:rPr>
          <w:rFonts w:ascii="Arial" w:hAnsi="Arial" w:cs="Arial"/>
          <w:spacing w:val="-4"/>
          <w:sz w:val="20"/>
          <w:szCs w:val="20"/>
        </w:rPr>
        <w:t>e</w:t>
      </w:r>
      <w:r w:rsidRPr="007A4104">
        <w:rPr>
          <w:rFonts w:ascii="Arial" w:hAnsi="Arial" w:cs="Arial"/>
          <w:sz w:val="20"/>
          <w:szCs w:val="20"/>
        </w:rPr>
        <w:t>l</w:t>
      </w:r>
      <w:r w:rsidRPr="007A4104">
        <w:rPr>
          <w:rFonts w:ascii="Arial" w:hAnsi="Arial" w:cs="Arial"/>
          <w:spacing w:val="4"/>
          <w:sz w:val="20"/>
          <w:szCs w:val="20"/>
        </w:rPr>
        <w:t xml:space="preserve"> </w:t>
      </w:r>
      <w:r w:rsidRPr="007A4104">
        <w:rPr>
          <w:rFonts w:ascii="Arial" w:hAnsi="Arial" w:cs="Arial"/>
          <w:spacing w:val="-3"/>
          <w:sz w:val="20"/>
          <w:szCs w:val="20"/>
        </w:rPr>
        <w:t>p</w:t>
      </w:r>
      <w:r w:rsidRPr="007A4104">
        <w:rPr>
          <w:rFonts w:ascii="Arial" w:hAnsi="Arial" w:cs="Arial"/>
          <w:spacing w:val="1"/>
          <w:sz w:val="20"/>
          <w:szCs w:val="20"/>
        </w:rPr>
        <w:t>ro</w:t>
      </w:r>
      <w:r w:rsidRPr="007A4104">
        <w:rPr>
          <w:rFonts w:ascii="Arial" w:hAnsi="Arial" w:cs="Arial"/>
          <w:sz w:val="20"/>
          <w:szCs w:val="20"/>
        </w:rPr>
        <w:t>c</w:t>
      </w:r>
      <w:r w:rsidRPr="007A4104">
        <w:rPr>
          <w:rFonts w:ascii="Arial" w:hAnsi="Arial" w:cs="Arial"/>
          <w:spacing w:val="1"/>
          <w:sz w:val="20"/>
          <w:szCs w:val="20"/>
        </w:rPr>
        <w:t>e</w:t>
      </w:r>
      <w:r w:rsidRPr="007A4104">
        <w:rPr>
          <w:rFonts w:ascii="Arial" w:hAnsi="Arial" w:cs="Arial"/>
          <w:sz w:val="20"/>
          <w:szCs w:val="20"/>
        </w:rPr>
        <w:t>so</w:t>
      </w:r>
      <w:r w:rsidRPr="007A4104">
        <w:rPr>
          <w:rFonts w:ascii="Arial" w:hAnsi="Arial" w:cs="Arial"/>
          <w:spacing w:val="-4"/>
          <w:sz w:val="20"/>
          <w:szCs w:val="20"/>
        </w:rPr>
        <w:t xml:space="preserve"> </w:t>
      </w:r>
      <w:r w:rsidRPr="007A4104">
        <w:rPr>
          <w:rFonts w:ascii="Arial" w:hAnsi="Arial" w:cs="Arial"/>
          <w:spacing w:val="1"/>
          <w:sz w:val="20"/>
          <w:szCs w:val="20"/>
        </w:rPr>
        <w:t>d</w:t>
      </w:r>
      <w:r w:rsidRPr="007A4104">
        <w:rPr>
          <w:rFonts w:ascii="Arial" w:hAnsi="Arial" w:cs="Arial"/>
          <w:sz w:val="20"/>
          <w:szCs w:val="20"/>
        </w:rPr>
        <w:t>e</w:t>
      </w:r>
      <w:r w:rsidRPr="007A4104">
        <w:rPr>
          <w:rFonts w:ascii="Arial" w:hAnsi="Arial" w:cs="Arial"/>
          <w:spacing w:val="1"/>
          <w:sz w:val="20"/>
          <w:szCs w:val="20"/>
        </w:rPr>
        <w:t xml:space="preserve"> </w:t>
      </w:r>
      <w:r w:rsidRPr="007A4104">
        <w:rPr>
          <w:rFonts w:ascii="Arial" w:hAnsi="Arial" w:cs="Arial"/>
          <w:spacing w:val="-3"/>
          <w:sz w:val="20"/>
          <w:szCs w:val="20"/>
        </w:rPr>
        <w:t>e</w:t>
      </w:r>
      <w:r w:rsidRPr="007A4104">
        <w:rPr>
          <w:rFonts w:ascii="Arial" w:hAnsi="Arial" w:cs="Arial"/>
          <w:spacing w:val="4"/>
          <w:sz w:val="20"/>
          <w:szCs w:val="20"/>
        </w:rPr>
        <w:t>l</w:t>
      </w:r>
      <w:r w:rsidRPr="007A4104">
        <w:rPr>
          <w:rFonts w:ascii="Arial" w:hAnsi="Arial" w:cs="Arial"/>
          <w:spacing w:val="-4"/>
          <w:sz w:val="20"/>
          <w:szCs w:val="20"/>
        </w:rPr>
        <w:t>a</w:t>
      </w:r>
      <w:r w:rsidRPr="007A4104">
        <w:rPr>
          <w:rFonts w:ascii="Arial" w:hAnsi="Arial" w:cs="Arial"/>
          <w:spacing w:val="1"/>
          <w:sz w:val="20"/>
          <w:szCs w:val="20"/>
        </w:rPr>
        <w:t>bora</w:t>
      </w:r>
      <w:r w:rsidRPr="007A4104">
        <w:rPr>
          <w:rFonts w:ascii="Arial" w:hAnsi="Arial" w:cs="Arial"/>
          <w:spacing w:val="-5"/>
          <w:sz w:val="20"/>
          <w:szCs w:val="20"/>
        </w:rPr>
        <w:t>c</w:t>
      </w:r>
      <w:r w:rsidRPr="007A4104">
        <w:rPr>
          <w:rFonts w:ascii="Arial" w:hAnsi="Arial" w:cs="Arial"/>
          <w:spacing w:val="4"/>
          <w:sz w:val="20"/>
          <w:szCs w:val="20"/>
        </w:rPr>
        <w:t>i</w:t>
      </w:r>
      <w:r w:rsidRPr="007A4104">
        <w:rPr>
          <w:rFonts w:ascii="Arial" w:hAnsi="Arial" w:cs="Arial"/>
          <w:spacing w:val="-4"/>
          <w:sz w:val="20"/>
          <w:szCs w:val="20"/>
        </w:rPr>
        <w:t>ó</w:t>
      </w:r>
      <w:r w:rsidRPr="007A4104">
        <w:rPr>
          <w:rFonts w:ascii="Arial" w:hAnsi="Arial" w:cs="Arial"/>
          <w:sz w:val="20"/>
          <w:szCs w:val="20"/>
        </w:rPr>
        <w:t>n</w:t>
      </w:r>
      <w:r w:rsidRPr="007A4104">
        <w:rPr>
          <w:rFonts w:ascii="Arial" w:hAnsi="Arial" w:cs="Arial"/>
          <w:spacing w:val="1"/>
          <w:sz w:val="20"/>
          <w:szCs w:val="20"/>
        </w:rPr>
        <w:t xml:space="preserve"> d</w:t>
      </w:r>
      <w:r w:rsidRPr="007A4104">
        <w:rPr>
          <w:rFonts w:ascii="Arial" w:hAnsi="Arial" w:cs="Arial"/>
          <w:sz w:val="20"/>
          <w:szCs w:val="20"/>
        </w:rPr>
        <w:t>e</w:t>
      </w:r>
      <w:r w:rsidRPr="007A4104">
        <w:rPr>
          <w:rFonts w:ascii="Arial" w:hAnsi="Arial" w:cs="Arial"/>
          <w:spacing w:val="-3"/>
          <w:sz w:val="20"/>
          <w:szCs w:val="20"/>
        </w:rPr>
        <w:t xml:space="preserve"> </w:t>
      </w:r>
      <w:r w:rsidRPr="007A4104">
        <w:rPr>
          <w:rFonts w:ascii="Arial" w:hAnsi="Arial" w:cs="Arial"/>
          <w:spacing w:val="4"/>
          <w:sz w:val="20"/>
          <w:szCs w:val="20"/>
        </w:rPr>
        <w:t>l</w:t>
      </w:r>
      <w:r w:rsidRPr="007A4104">
        <w:rPr>
          <w:rFonts w:ascii="Arial" w:hAnsi="Arial" w:cs="Arial"/>
          <w:spacing w:val="1"/>
          <w:sz w:val="20"/>
          <w:szCs w:val="20"/>
        </w:rPr>
        <w:t>o</w:t>
      </w:r>
      <w:r w:rsidRPr="007A4104">
        <w:rPr>
          <w:rFonts w:ascii="Arial" w:hAnsi="Arial" w:cs="Arial"/>
          <w:sz w:val="20"/>
          <w:szCs w:val="20"/>
        </w:rPr>
        <w:t xml:space="preserve">s </w:t>
      </w:r>
      <w:r>
        <w:rPr>
          <w:rFonts w:ascii="Arial" w:hAnsi="Arial" w:cs="Arial"/>
          <w:sz w:val="20"/>
          <w:szCs w:val="20"/>
        </w:rPr>
        <w:t>billetes.</w:t>
      </w:r>
      <w:r w:rsidRPr="00160507">
        <w:rPr>
          <w:rFonts w:ascii="Arial" w:eastAsia="Arial" w:hAnsi="Arial" w:cs="Arial"/>
          <w:sz w:val="20"/>
          <w:szCs w:val="20"/>
        </w:rPr>
        <w:t xml:space="preserve"> </w:t>
      </w:r>
    </w:p>
    <w:p w14:paraId="36EDECB4" w14:textId="13C4C0BC" w:rsidR="009A16A7" w:rsidRPr="000E1BFE" w:rsidRDefault="009A16A7" w:rsidP="009A16A7">
      <w:pPr>
        <w:jc w:val="both"/>
        <w:rPr>
          <w:rFonts w:ascii="Arial" w:eastAsia="Arial" w:hAnsi="Arial" w:cs="Arial"/>
          <w:sz w:val="20"/>
          <w:szCs w:val="20"/>
        </w:rPr>
      </w:pPr>
      <w:r w:rsidRPr="000E1BFE">
        <w:rPr>
          <w:rFonts w:ascii="Arial" w:eastAsia="Arial" w:hAnsi="Arial" w:cs="Arial"/>
          <w:sz w:val="20"/>
          <w:szCs w:val="20"/>
        </w:rPr>
        <w:t xml:space="preserve">El proponente debe demostrar que cuenta con mínimo </w:t>
      </w:r>
      <w:r>
        <w:rPr>
          <w:rFonts w:ascii="Arial" w:eastAsia="Arial" w:hAnsi="Arial" w:cs="Arial"/>
          <w:sz w:val="20"/>
          <w:szCs w:val="20"/>
        </w:rPr>
        <w:t>3</w:t>
      </w:r>
      <w:r w:rsidRPr="000E1BFE">
        <w:rPr>
          <w:rFonts w:ascii="Arial" w:eastAsia="Arial" w:hAnsi="Arial" w:cs="Arial"/>
          <w:sz w:val="20"/>
          <w:szCs w:val="20"/>
        </w:rPr>
        <w:t xml:space="preserve"> meses de inventario de papel </w:t>
      </w:r>
      <w:r>
        <w:rPr>
          <w:rFonts w:ascii="Arial" w:eastAsia="Arial" w:hAnsi="Arial" w:cs="Arial"/>
          <w:sz w:val="20"/>
          <w:szCs w:val="20"/>
        </w:rPr>
        <w:t xml:space="preserve">utilizado para la impresión </w:t>
      </w:r>
      <w:r w:rsidR="005D1B30">
        <w:rPr>
          <w:rFonts w:ascii="Arial" w:eastAsia="Arial" w:hAnsi="Arial" w:cs="Arial"/>
          <w:sz w:val="20"/>
          <w:szCs w:val="20"/>
        </w:rPr>
        <w:t>de la billetería</w:t>
      </w:r>
      <w:r w:rsidRPr="000E1BFE">
        <w:rPr>
          <w:rFonts w:ascii="Arial" w:eastAsia="Arial" w:hAnsi="Arial" w:cs="Arial"/>
          <w:sz w:val="20"/>
          <w:szCs w:val="20"/>
        </w:rPr>
        <w:t xml:space="preserve"> necesari</w:t>
      </w:r>
      <w:r w:rsidR="005D1B30">
        <w:rPr>
          <w:rFonts w:ascii="Arial" w:eastAsia="Arial" w:hAnsi="Arial" w:cs="Arial"/>
          <w:sz w:val="20"/>
          <w:szCs w:val="20"/>
        </w:rPr>
        <w:t>a</w:t>
      </w:r>
      <w:r w:rsidRPr="000E1BFE">
        <w:rPr>
          <w:rFonts w:ascii="Arial" w:eastAsia="Arial" w:hAnsi="Arial" w:cs="Arial"/>
          <w:sz w:val="20"/>
          <w:szCs w:val="20"/>
        </w:rPr>
        <w:t>s para el desarrollo del objeto del contrato,</w:t>
      </w:r>
      <w:r w:rsidR="005D1B30">
        <w:rPr>
          <w:rFonts w:ascii="Arial" w:eastAsia="Arial" w:hAnsi="Arial" w:cs="Arial"/>
          <w:sz w:val="20"/>
          <w:szCs w:val="20"/>
        </w:rPr>
        <w:t xml:space="preserve"> y que será constatada en </w:t>
      </w:r>
      <w:r w:rsidR="0099768B">
        <w:rPr>
          <w:rFonts w:ascii="Arial" w:eastAsia="Arial" w:hAnsi="Arial" w:cs="Arial"/>
          <w:sz w:val="20"/>
          <w:szCs w:val="20"/>
        </w:rPr>
        <w:t xml:space="preserve">la </w:t>
      </w:r>
      <w:r w:rsidR="0099768B" w:rsidRPr="000E1BFE">
        <w:rPr>
          <w:rFonts w:ascii="Arial" w:eastAsia="Arial" w:hAnsi="Arial" w:cs="Arial"/>
          <w:sz w:val="20"/>
          <w:szCs w:val="20"/>
        </w:rPr>
        <w:t>visita</w:t>
      </w:r>
      <w:r w:rsidRPr="000E1BFE">
        <w:rPr>
          <w:rFonts w:ascii="Arial" w:eastAsia="Arial" w:hAnsi="Arial" w:cs="Arial"/>
          <w:sz w:val="20"/>
          <w:szCs w:val="20"/>
        </w:rPr>
        <w:t xml:space="preserve"> de inspección ocular y recaudará muestras con el fin de asegurar el suministro de </w:t>
      </w:r>
      <w:r w:rsidR="005D1B30">
        <w:rPr>
          <w:rFonts w:ascii="Arial" w:eastAsia="Arial" w:hAnsi="Arial" w:cs="Arial"/>
          <w:sz w:val="20"/>
          <w:szCs w:val="20"/>
        </w:rPr>
        <w:t xml:space="preserve">billetes </w:t>
      </w:r>
      <w:r w:rsidRPr="000E1BFE">
        <w:rPr>
          <w:rFonts w:ascii="Arial" w:eastAsia="Arial" w:hAnsi="Arial" w:cs="Arial"/>
          <w:sz w:val="20"/>
          <w:szCs w:val="20"/>
        </w:rPr>
        <w:t xml:space="preserve">por parte de los proveedores ofertantes. </w:t>
      </w:r>
    </w:p>
    <w:p w14:paraId="609E961F" w14:textId="21F37880" w:rsidR="009A16A7" w:rsidRPr="000E1BFE" w:rsidRDefault="009A16A7" w:rsidP="009A16A7">
      <w:pPr>
        <w:jc w:val="both"/>
        <w:rPr>
          <w:rFonts w:ascii="Arial" w:eastAsia="Arial" w:hAnsi="Arial" w:cs="Arial"/>
          <w:sz w:val="20"/>
          <w:szCs w:val="20"/>
        </w:rPr>
      </w:pPr>
      <w:r w:rsidRPr="000E1BFE">
        <w:rPr>
          <w:rFonts w:ascii="Arial" w:eastAsia="Arial" w:hAnsi="Arial" w:cs="Arial"/>
          <w:sz w:val="20"/>
          <w:szCs w:val="20"/>
        </w:rPr>
        <w:t xml:space="preserve">El inventario deberá está acompañado por facturas de compras que acrediten la propiedad del papel. Además, el inventario deberá estar certificado por el representante legal.  NOTA:  Esta condición </w:t>
      </w:r>
      <w:r w:rsidR="0099768B">
        <w:rPr>
          <w:rFonts w:ascii="Arial" w:eastAsia="Arial" w:hAnsi="Arial" w:cs="Arial"/>
          <w:sz w:val="20"/>
          <w:szCs w:val="20"/>
        </w:rPr>
        <w:t xml:space="preserve">podrás ser </w:t>
      </w:r>
      <w:r w:rsidRPr="000E1BFE">
        <w:rPr>
          <w:rFonts w:ascii="Arial" w:eastAsia="Arial" w:hAnsi="Arial" w:cs="Arial"/>
          <w:sz w:val="20"/>
          <w:szCs w:val="20"/>
        </w:rPr>
        <w:t xml:space="preserve">verificada una vez </w:t>
      </w:r>
      <w:r>
        <w:rPr>
          <w:rFonts w:ascii="Arial" w:eastAsia="Arial" w:hAnsi="Arial" w:cs="Arial"/>
          <w:sz w:val="20"/>
          <w:szCs w:val="20"/>
        </w:rPr>
        <w:t>los</w:t>
      </w:r>
      <w:r w:rsidRPr="000E1BFE">
        <w:rPr>
          <w:rFonts w:ascii="Arial" w:eastAsia="Arial" w:hAnsi="Arial" w:cs="Arial"/>
          <w:sz w:val="20"/>
          <w:szCs w:val="20"/>
        </w:rPr>
        <w:t xml:space="preserve"> proponente</w:t>
      </w:r>
      <w:r>
        <w:rPr>
          <w:rFonts w:ascii="Arial" w:eastAsia="Arial" w:hAnsi="Arial" w:cs="Arial"/>
          <w:sz w:val="20"/>
          <w:szCs w:val="20"/>
        </w:rPr>
        <w:t>s</w:t>
      </w:r>
      <w:r w:rsidRPr="000E1BFE">
        <w:rPr>
          <w:rFonts w:ascii="Arial" w:eastAsia="Arial" w:hAnsi="Arial" w:cs="Arial"/>
          <w:sz w:val="20"/>
          <w:szCs w:val="20"/>
        </w:rPr>
        <w:t xml:space="preserve"> haya</w:t>
      </w:r>
      <w:r>
        <w:rPr>
          <w:rFonts w:ascii="Arial" w:eastAsia="Arial" w:hAnsi="Arial" w:cs="Arial"/>
          <w:sz w:val="20"/>
          <w:szCs w:val="20"/>
        </w:rPr>
        <w:t>n</w:t>
      </w:r>
      <w:r w:rsidRPr="000E1BFE">
        <w:rPr>
          <w:rFonts w:ascii="Arial" w:eastAsia="Arial" w:hAnsi="Arial" w:cs="Arial"/>
          <w:sz w:val="20"/>
          <w:szCs w:val="20"/>
        </w:rPr>
        <w:t xml:space="preserve"> cumplido con los requisitos habilitantes</w:t>
      </w:r>
      <w:r>
        <w:rPr>
          <w:rFonts w:ascii="Arial" w:eastAsia="Arial" w:hAnsi="Arial" w:cs="Arial"/>
          <w:sz w:val="20"/>
          <w:szCs w:val="20"/>
        </w:rPr>
        <w:t xml:space="preserve"> y de calificación.</w:t>
      </w:r>
      <w:r w:rsidRPr="000E1BFE">
        <w:rPr>
          <w:rFonts w:ascii="Arial" w:eastAsia="Arial" w:hAnsi="Arial" w:cs="Arial"/>
          <w:sz w:val="20"/>
          <w:szCs w:val="20"/>
        </w:rPr>
        <w:t xml:space="preserve">  </w:t>
      </w:r>
    </w:p>
    <w:p w14:paraId="19D790DE" w14:textId="1462807F" w:rsidR="005C3F6B" w:rsidRPr="009A16A7" w:rsidRDefault="009A16A7" w:rsidP="009A16A7">
      <w:pPr>
        <w:jc w:val="both"/>
        <w:rPr>
          <w:rFonts w:ascii="Arial" w:eastAsia="Arial" w:hAnsi="Arial" w:cs="Arial"/>
          <w:sz w:val="20"/>
          <w:szCs w:val="20"/>
        </w:rPr>
      </w:pPr>
      <w:bookmarkStart w:id="3" w:name="_Hlk126075602"/>
      <w:r w:rsidRPr="000E1BFE">
        <w:rPr>
          <w:rFonts w:ascii="Arial" w:eastAsia="Arial" w:hAnsi="Arial" w:cs="Arial"/>
          <w:sz w:val="20"/>
          <w:szCs w:val="20"/>
        </w:rPr>
        <w:t>Los gastos que se ocasionen por la visita correrán por cuenta del Oferente.</w:t>
      </w:r>
      <w:r>
        <w:rPr>
          <w:rFonts w:ascii="Arial" w:eastAsia="Arial" w:hAnsi="Arial" w:cs="Arial"/>
          <w:sz w:val="20"/>
          <w:szCs w:val="20"/>
        </w:rPr>
        <w:t xml:space="preserve">  </w:t>
      </w:r>
      <w:bookmarkEnd w:id="3"/>
    </w:p>
    <w:p w14:paraId="7DDD4739" w14:textId="72371F4C" w:rsidR="005C3F6B" w:rsidRPr="00EF3F63" w:rsidRDefault="00FD3FC7" w:rsidP="00EF3F63">
      <w:pPr>
        <w:pStyle w:val="Prrafodelista"/>
        <w:spacing w:after="0"/>
        <w:ind w:left="0"/>
        <w:jc w:val="both"/>
        <w:rPr>
          <w:rFonts w:ascii="Arial" w:hAnsi="Arial" w:cs="Arial"/>
          <w:b/>
          <w:sz w:val="20"/>
          <w:szCs w:val="20"/>
        </w:rPr>
      </w:pPr>
      <w:r>
        <w:rPr>
          <w:rFonts w:ascii="Arial" w:hAnsi="Arial" w:cs="Arial"/>
          <w:b/>
          <w:sz w:val="20"/>
          <w:szCs w:val="20"/>
        </w:rPr>
        <w:t>3</w:t>
      </w:r>
      <w:r w:rsidR="005C3F6B" w:rsidRPr="00EF3F63">
        <w:rPr>
          <w:rFonts w:ascii="Arial" w:hAnsi="Arial" w:cs="Arial"/>
          <w:b/>
          <w:sz w:val="20"/>
          <w:szCs w:val="20"/>
        </w:rPr>
        <w:t>.- FUNDAMENTOS JURIDICOS QUE SOPORTAN LA MODALIDAD DE SELECCIÓN</w:t>
      </w:r>
    </w:p>
    <w:p w14:paraId="2D0246DA" w14:textId="77777777" w:rsidR="005C3F6B" w:rsidRPr="00EF3F63" w:rsidRDefault="005C3F6B" w:rsidP="00EF3F63">
      <w:pPr>
        <w:pStyle w:val="Prrafodelista"/>
        <w:spacing w:after="0"/>
        <w:ind w:left="0"/>
        <w:jc w:val="both"/>
        <w:rPr>
          <w:rFonts w:ascii="Arial" w:hAnsi="Arial" w:cs="Arial"/>
          <w:b/>
          <w:sz w:val="20"/>
          <w:szCs w:val="20"/>
        </w:rPr>
      </w:pPr>
    </w:p>
    <w:p w14:paraId="4B64D776" w14:textId="53B87CA0" w:rsidR="005C3F6B" w:rsidRPr="00EF3F63" w:rsidRDefault="00700C8A" w:rsidP="00EF3F63">
      <w:pPr>
        <w:autoSpaceDE w:val="0"/>
        <w:autoSpaceDN w:val="0"/>
        <w:adjustRightInd w:val="0"/>
        <w:spacing w:after="0"/>
        <w:jc w:val="both"/>
        <w:rPr>
          <w:rFonts w:ascii="Arial" w:hAnsi="Arial" w:cs="Arial"/>
          <w:b/>
          <w:bCs/>
          <w:sz w:val="20"/>
          <w:szCs w:val="20"/>
        </w:rPr>
      </w:pPr>
      <w:r>
        <w:rPr>
          <w:rFonts w:ascii="Arial" w:hAnsi="Arial" w:cs="Arial"/>
          <w:b/>
          <w:bCs/>
          <w:sz w:val="20"/>
          <w:szCs w:val="20"/>
        </w:rPr>
        <w:t>3.1</w:t>
      </w:r>
      <w:r w:rsidR="005C3F6B" w:rsidRPr="00EF3F63">
        <w:rPr>
          <w:rFonts w:ascii="Arial" w:hAnsi="Arial" w:cs="Arial"/>
          <w:b/>
          <w:bCs/>
          <w:sz w:val="20"/>
          <w:szCs w:val="20"/>
        </w:rPr>
        <w:t xml:space="preserve">.- NORMATIVIDAD APLICABLE. </w:t>
      </w:r>
    </w:p>
    <w:p w14:paraId="76AAA188" w14:textId="77777777" w:rsidR="005C3F6B" w:rsidRPr="00EF3F63" w:rsidRDefault="005C3F6B" w:rsidP="00EF3F63">
      <w:pPr>
        <w:autoSpaceDE w:val="0"/>
        <w:autoSpaceDN w:val="0"/>
        <w:adjustRightInd w:val="0"/>
        <w:spacing w:after="0"/>
        <w:jc w:val="both"/>
        <w:rPr>
          <w:rFonts w:ascii="Arial" w:hAnsi="Arial" w:cs="Arial"/>
          <w:b/>
          <w:bCs/>
          <w:sz w:val="20"/>
          <w:szCs w:val="20"/>
        </w:rPr>
      </w:pPr>
    </w:p>
    <w:p w14:paraId="349EF4CC" w14:textId="6D38B6F7" w:rsidR="007A6831" w:rsidRPr="007A6831" w:rsidRDefault="007A6831" w:rsidP="007A6831">
      <w:pPr>
        <w:jc w:val="both"/>
        <w:rPr>
          <w:rFonts w:ascii="Arial" w:hAnsi="Arial" w:cs="Arial"/>
          <w:bCs/>
          <w:sz w:val="20"/>
          <w:szCs w:val="20"/>
        </w:rPr>
      </w:pPr>
      <w:r w:rsidRPr="007A6831">
        <w:rPr>
          <w:rFonts w:ascii="Arial" w:hAnsi="Arial" w:cs="Arial"/>
          <w:bCs/>
          <w:sz w:val="20"/>
          <w:szCs w:val="20"/>
        </w:rPr>
        <w:t xml:space="preserve">Por tratarse de un asunto propio de la explotación del monopolio de los juegos de suerte y azar, por virtud de lo dispuesto en el artículo 14 de la Ley 1150 de 2007 y en el Manual Interno de Contratación de la entidad, este proceso de selección se someterá en su procedimiento a las reglas contenidas en este último acto administrativo. (Acuerdo 004 </w:t>
      </w:r>
      <w:r>
        <w:rPr>
          <w:rFonts w:ascii="Arial" w:hAnsi="Arial" w:cs="Arial"/>
          <w:bCs/>
          <w:sz w:val="20"/>
          <w:szCs w:val="20"/>
        </w:rPr>
        <w:t>d</w:t>
      </w:r>
      <w:r w:rsidRPr="007A6831">
        <w:rPr>
          <w:rFonts w:ascii="Arial" w:hAnsi="Arial" w:cs="Arial"/>
          <w:bCs/>
          <w:sz w:val="20"/>
          <w:szCs w:val="20"/>
        </w:rPr>
        <w:t xml:space="preserve">e abril 30 de 2019) y demás normas pertinentes </w:t>
      </w:r>
    </w:p>
    <w:p w14:paraId="134B2B7E" w14:textId="33D02442" w:rsidR="005C3F6B" w:rsidRPr="00EF3F63" w:rsidRDefault="00700C8A" w:rsidP="007A6831">
      <w:pPr>
        <w:jc w:val="both"/>
        <w:rPr>
          <w:rFonts w:ascii="Arial" w:hAnsi="Arial" w:cs="Arial"/>
          <w:bCs/>
          <w:sz w:val="20"/>
          <w:szCs w:val="20"/>
        </w:rPr>
      </w:pPr>
      <w:r>
        <w:rPr>
          <w:rFonts w:ascii="Arial" w:hAnsi="Arial" w:cs="Arial"/>
          <w:b/>
          <w:bCs/>
          <w:sz w:val="20"/>
          <w:szCs w:val="20"/>
        </w:rPr>
        <w:t>4.</w:t>
      </w:r>
      <w:r w:rsidR="005C3F6B" w:rsidRPr="00EF3F63">
        <w:rPr>
          <w:rFonts w:ascii="Arial" w:hAnsi="Arial" w:cs="Arial"/>
          <w:b/>
          <w:bCs/>
          <w:sz w:val="20"/>
          <w:szCs w:val="20"/>
        </w:rPr>
        <w:t>- MODALIDAD DE SELECCIÓN</w:t>
      </w:r>
      <w:r w:rsidR="005C3F6B" w:rsidRPr="00EF3F63">
        <w:rPr>
          <w:rFonts w:ascii="Arial" w:hAnsi="Arial" w:cs="Arial"/>
          <w:bCs/>
          <w:sz w:val="20"/>
          <w:szCs w:val="20"/>
        </w:rPr>
        <w:t xml:space="preserve">. </w:t>
      </w:r>
    </w:p>
    <w:p w14:paraId="1C425B6A" w14:textId="33DC200F" w:rsidR="00DD2B67" w:rsidRPr="003511AD" w:rsidRDefault="005C3F6B" w:rsidP="003511AD">
      <w:pPr>
        <w:autoSpaceDE w:val="0"/>
        <w:autoSpaceDN w:val="0"/>
        <w:adjustRightInd w:val="0"/>
        <w:spacing w:after="0"/>
        <w:jc w:val="both"/>
        <w:rPr>
          <w:rFonts w:ascii="Arial" w:hAnsi="Arial" w:cs="Arial"/>
          <w:sz w:val="20"/>
          <w:szCs w:val="20"/>
        </w:rPr>
      </w:pPr>
      <w:r w:rsidRPr="00EF3F63">
        <w:rPr>
          <w:rFonts w:ascii="Arial" w:hAnsi="Arial" w:cs="Arial"/>
          <w:sz w:val="20"/>
          <w:szCs w:val="20"/>
        </w:rPr>
        <w:t xml:space="preserve">En este proceso se seleccionará el contratista a través de la modalidad de </w:t>
      </w:r>
      <w:r w:rsidRPr="00EF3F63">
        <w:rPr>
          <w:rFonts w:ascii="Arial" w:hAnsi="Arial" w:cs="Arial"/>
          <w:b/>
          <w:sz w:val="20"/>
          <w:szCs w:val="20"/>
        </w:rPr>
        <w:t>CONTRATACIÓN DE MAYOR CUANTÍA,</w:t>
      </w:r>
      <w:r w:rsidRPr="00EF3F63">
        <w:rPr>
          <w:rFonts w:ascii="Arial" w:hAnsi="Arial" w:cs="Arial"/>
          <w:sz w:val="20"/>
          <w:szCs w:val="20"/>
        </w:rPr>
        <w:t xml:space="preserve"> de conformidad con lo dispuesto en el Manual de Contratación Interno VIGENTE de la </w:t>
      </w:r>
      <w:r w:rsidRPr="00EF3F63">
        <w:rPr>
          <w:rFonts w:ascii="Arial" w:hAnsi="Arial" w:cs="Arial"/>
          <w:b/>
          <w:sz w:val="20"/>
          <w:szCs w:val="20"/>
        </w:rPr>
        <w:t>LOTERÍA SANTANDER.</w:t>
      </w:r>
      <w:r w:rsidRPr="00EF3F63">
        <w:rPr>
          <w:rFonts w:ascii="Arial" w:hAnsi="Arial" w:cs="Arial"/>
          <w:sz w:val="20"/>
          <w:szCs w:val="20"/>
        </w:rPr>
        <w:t xml:space="preserve"> (Acuerdo 004 de 2019).</w:t>
      </w:r>
    </w:p>
    <w:p w14:paraId="556925B5" w14:textId="3F88B1AF" w:rsidR="005C3F6B" w:rsidRPr="00EF3F63" w:rsidRDefault="00700C8A" w:rsidP="00EF3F63">
      <w:pPr>
        <w:pStyle w:val="Prrafodelista"/>
        <w:spacing w:after="0"/>
        <w:ind w:left="0"/>
        <w:jc w:val="both"/>
        <w:rPr>
          <w:rFonts w:ascii="Arial" w:hAnsi="Arial" w:cs="Arial"/>
          <w:b/>
          <w:sz w:val="20"/>
          <w:szCs w:val="20"/>
        </w:rPr>
      </w:pPr>
      <w:r>
        <w:rPr>
          <w:rFonts w:ascii="Arial" w:hAnsi="Arial" w:cs="Arial"/>
          <w:b/>
          <w:sz w:val="20"/>
          <w:szCs w:val="20"/>
        </w:rPr>
        <w:lastRenderedPageBreak/>
        <w:t>5.</w:t>
      </w:r>
      <w:r w:rsidR="005C3F6B" w:rsidRPr="00EF3F63">
        <w:rPr>
          <w:rFonts w:ascii="Arial" w:hAnsi="Arial" w:cs="Arial"/>
          <w:b/>
          <w:sz w:val="20"/>
          <w:szCs w:val="20"/>
        </w:rPr>
        <w:t xml:space="preserve">- </w:t>
      </w:r>
      <w:r w:rsidR="005C3F6B" w:rsidRPr="001B3298">
        <w:rPr>
          <w:rFonts w:ascii="Arial" w:hAnsi="Arial" w:cs="Arial"/>
          <w:b/>
          <w:sz w:val="20"/>
          <w:szCs w:val="20"/>
        </w:rPr>
        <w:t>EL ANALISIS QUE SOPORTA EL VALOR ESTIMADO DEL CONTRATO:</w:t>
      </w:r>
    </w:p>
    <w:p w14:paraId="3DD86D71" w14:textId="77777777" w:rsidR="005C3F6B" w:rsidRPr="00EF3F63" w:rsidRDefault="005C3F6B" w:rsidP="00EF3F63">
      <w:pPr>
        <w:pStyle w:val="Prrafodelista"/>
        <w:spacing w:after="0"/>
        <w:ind w:left="0"/>
        <w:jc w:val="both"/>
        <w:rPr>
          <w:rFonts w:ascii="Arial" w:hAnsi="Arial" w:cs="Arial"/>
          <w:sz w:val="20"/>
          <w:szCs w:val="20"/>
        </w:rPr>
      </w:pPr>
    </w:p>
    <w:p w14:paraId="32EB55FA" w14:textId="6EBDED0C" w:rsidR="005C3F6B" w:rsidRPr="00EF3F63" w:rsidRDefault="005C3F6B" w:rsidP="00EF3F63">
      <w:pPr>
        <w:pStyle w:val="Prrafodelista"/>
        <w:spacing w:after="0"/>
        <w:ind w:left="0"/>
        <w:jc w:val="both"/>
        <w:rPr>
          <w:rFonts w:ascii="Arial" w:hAnsi="Arial" w:cs="Arial"/>
          <w:sz w:val="20"/>
          <w:szCs w:val="20"/>
        </w:rPr>
      </w:pPr>
      <w:r w:rsidRPr="00EF3F63">
        <w:rPr>
          <w:rFonts w:ascii="Arial" w:hAnsi="Arial" w:cs="Arial"/>
          <w:sz w:val="20"/>
          <w:szCs w:val="20"/>
        </w:rPr>
        <w:t xml:space="preserve">Para efectos de adelantar el análisis que soporta el valor estimado del contrato dentro de las posibles condiciones en que se adelante el proceso de contratación, debemos resaltar que existen variables fundamentales en cuanto a la estimación de su valor: La </w:t>
      </w:r>
      <w:r w:rsidRPr="00EF3F63">
        <w:rPr>
          <w:rFonts w:ascii="Arial" w:hAnsi="Arial" w:cs="Arial"/>
          <w:b/>
          <w:sz w:val="20"/>
          <w:szCs w:val="20"/>
        </w:rPr>
        <w:t>IMPRESIÓN DE LOS BILLETES,</w:t>
      </w:r>
      <w:r w:rsidRPr="00EF3F63">
        <w:rPr>
          <w:rFonts w:ascii="Arial" w:hAnsi="Arial" w:cs="Arial"/>
          <w:sz w:val="20"/>
          <w:szCs w:val="20"/>
        </w:rPr>
        <w:t xml:space="preserve"> el costo de: </w:t>
      </w:r>
      <w:r w:rsidRPr="00EF3F63">
        <w:rPr>
          <w:rFonts w:ascii="Arial" w:eastAsia="Arial Unicode MS" w:hAnsi="Arial" w:cs="Arial"/>
          <w:b/>
          <w:sz w:val="20"/>
          <w:szCs w:val="20"/>
        </w:rPr>
        <w:t xml:space="preserve">TRANSPORTE, DISTRIBUCION, RECOLECCION Y DEVOLUCION DE BILLETES, </w:t>
      </w:r>
      <w:r w:rsidRPr="00EF3F63">
        <w:rPr>
          <w:rFonts w:ascii="Arial" w:eastAsia="Arial Unicode MS" w:hAnsi="Arial" w:cs="Arial"/>
          <w:sz w:val="20"/>
          <w:szCs w:val="20"/>
        </w:rPr>
        <w:t xml:space="preserve">El valor actual de impresión, así como las consideraciones de la entidad </w:t>
      </w:r>
      <w:r w:rsidRPr="00EF3F63">
        <w:rPr>
          <w:rFonts w:ascii="Arial" w:hAnsi="Arial" w:cs="Arial"/>
          <w:sz w:val="20"/>
          <w:szCs w:val="20"/>
        </w:rPr>
        <w:t>con relación a sus índices financieros y presupuestales. En ese sentido   la Subgerencia de Mercadeo y Ventas para el inicio de este proceso convoco e invito a las personas jurídicas que en país cuentan con la capacidad para desarrollar dicho objeto, a participar de la formulación de precios y participación en el proceso; especiales agentes del mercado en el ramo de la impresión de valores y seguridades en general cotizaciones que nos brindarán un actual referente de precios</w:t>
      </w:r>
      <w:r w:rsidR="004A104D">
        <w:rPr>
          <w:rFonts w:ascii="Arial" w:hAnsi="Arial" w:cs="Arial"/>
          <w:sz w:val="20"/>
          <w:szCs w:val="20"/>
        </w:rPr>
        <w:t xml:space="preserve"> y nos permiten su comparación con recientes procesos idénticos.</w:t>
      </w:r>
    </w:p>
    <w:p w14:paraId="4587DB20" w14:textId="3F2B822B" w:rsidR="0089209E" w:rsidRDefault="005C3F6B" w:rsidP="00281868">
      <w:pPr>
        <w:spacing w:before="120" w:after="120"/>
        <w:jc w:val="both"/>
        <w:rPr>
          <w:rFonts w:ascii="Arial" w:hAnsi="Arial" w:cs="Arial"/>
          <w:sz w:val="20"/>
          <w:szCs w:val="20"/>
        </w:rPr>
      </w:pPr>
      <w:r w:rsidRPr="00EF3F63">
        <w:rPr>
          <w:rFonts w:ascii="Arial" w:hAnsi="Arial" w:cs="Arial"/>
          <w:sz w:val="20"/>
          <w:szCs w:val="20"/>
        </w:rPr>
        <w:t>La invitación a cotizar a todas las personas naturales y jurídicas, especialmente el gremio de impresores de billetes y medidas de seguridad, se extendió invitación a</w:t>
      </w:r>
      <w:r w:rsidR="003B782B">
        <w:rPr>
          <w:rFonts w:ascii="Arial" w:hAnsi="Arial" w:cs="Arial"/>
          <w:sz w:val="20"/>
          <w:szCs w:val="20"/>
        </w:rPr>
        <w:t xml:space="preserve"> las </w:t>
      </w:r>
      <w:r w:rsidRPr="00EF3F63">
        <w:rPr>
          <w:rFonts w:ascii="Arial" w:hAnsi="Arial" w:cs="Arial"/>
          <w:sz w:val="20"/>
          <w:szCs w:val="20"/>
        </w:rPr>
        <w:t xml:space="preserve">firmas impresoras vigentes en el mercado actual: </w:t>
      </w:r>
      <w:r w:rsidRPr="00EF3F63">
        <w:rPr>
          <w:rFonts w:ascii="Arial" w:hAnsi="Arial" w:cs="Arial"/>
          <w:b/>
          <w:sz w:val="20"/>
          <w:szCs w:val="20"/>
        </w:rPr>
        <w:t>CADENA S.A</w:t>
      </w:r>
      <w:r w:rsidRPr="00EF3F63">
        <w:rPr>
          <w:rFonts w:ascii="Arial" w:hAnsi="Arial" w:cs="Arial"/>
          <w:sz w:val="20"/>
          <w:szCs w:val="20"/>
        </w:rPr>
        <w:t xml:space="preserve">. de la ciudad de Medellín, </w:t>
      </w:r>
      <w:r w:rsidRPr="00EF3F63">
        <w:rPr>
          <w:rFonts w:ascii="Arial" w:hAnsi="Arial" w:cs="Arial"/>
          <w:b/>
          <w:sz w:val="20"/>
          <w:szCs w:val="20"/>
        </w:rPr>
        <w:t xml:space="preserve">DATALASER </w:t>
      </w:r>
      <w:r w:rsidRPr="00EF3F63">
        <w:rPr>
          <w:rFonts w:ascii="Arial" w:hAnsi="Arial" w:cs="Arial"/>
          <w:sz w:val="20"/>
          <w:szCs w:val="20"/>
        </w:rPr>
        <w:t xml:space="preserve">de la ciudad, de Barranquilla, </w:t>
      </w:r>
      <w:r w:rsidRPr="00EF3F63">
        <w:rPr>
          <w:rFonts w:ascii="Arial" w:hAnsi="Arial" w:cs="Arial"/>
          <w:b/>
          <w:sz w:val="20"/>
          <w:szCs w:val="20"/>
        </w:rPr>
        <w:t>THOMAS GRED AND SOU</w:t>
      </w:r>
      <w:r w:rsidR="00BD533A">
        <w:rPr>
          <w:rFonts w:ascii="Arial" w:hAnsi="Arial" w:cs="Arial"/>
          <w:b/>
          <w:sz w:val="20"/>
          <w:szCs w:val="20"/>
        </w:rPr>
        <w:t>NG</w:t>
      </w:r>
      <w:r w:rsidRPr="00EF3F63">
        <w:rPr>
          <w:rFonts w:ascii="Arial" w:hAnsi="Arial" w:cs="Arial"/>
          <w:sz w:val="20"/>
          <w:szCs w:val="20"/>
        </w:rPr>
        <w:t xml:space="preserve"> de la ciudad de </w:t>
      </w:r>
      <w:r w:rsidR="00A735BB" w:rsidRPr="00EF3F63">
        <w:rPr>
          <w:rFonts w:ascii="Arial" w:hAnsi="Arial" w:cs="Arial"/>
          <w:sz w:val="20"/>
          <w:szCs w:val="20"/>
        </w:rPr>
        <w:t>Bogotá</w:t>
      </w:r>
      <w:r w:rsidR="00A735BB" w:rsidRPr="007A6831">
        <w:rPr>
          <w:rFonts w:ascii="Arial" w:hAnsi="Arial" w:cs="Arial"/>
          <w:b/>
          <w:bCs/>
          <w:sz w:val="20"/>
          <w:szCs w:val="20"/>
        </w:rPr>
        <w:t>, DISPAPELES</w:t>
      </w:r>
      <w:r w:rsidRPr="00EF3F63">
        <w:rPr>
          <w:rFonts w:ascii="Arial" w:hAnsi="Arial" w:cs="Arial"/>
          <w:sz w:val="20"/>
          <w:szCs w:val="20"/>
        </w:rPr>
        <w:t xml:space="preserve">, de la misma </w:t>
      </w:r>
      <w:r w:rsidR="0089209E" w:rsidRPr="00EF3F63">
        <w:rPr>
          <w:rFonts w:ascii="Arial" w:hAnsi="Arial" w:cs="Arial"/>
          <w:sz w:val="20"/>
          <w:szCs w:val="20"/>
        </w:rPr>
        <w:t xml:space="preserve">ciudad, </w:t>
      </w:r>
      <w:r w:rsidR="0089209E">
        <w:rPr>
          <w:rFonts w:ascii="Arial" w:hAnsi="Arial" w:cs="Arial"/>
          <w:sz w:val="20"/>
          <w:szCs w:val="20"/>
        </w:rPr>
        <w:t>encontrando</w:t>
      </w:r>
      <w:r w:rsidR="00281868">
        <w:rPr>
          <w:rFonts w:ascii="Arial" w:hAnsi="Arial" w:cs="Arial"/>
          <w:sz w:val="20"/>
          <w:szCs w:val="20"/>
        </w:rPr>
        <w:t xml:space="preserve"> </w:t>
      </w:r>
      <w:bookmarkStart w:id="4" w:name="_Hlk69226241"/>
      <w:r w:rsidR="00281868" w:rsidRPr="005576CD">
        <w:rPr>
          <w:rFonts w:ascii="Arial" w:hAnsi="Arial" w:cs="Arial"/>
          <w:sz w:val="20"/>
          <w:szCs w:val="20"/>
        </w:rPr>
        <w:t>el siguiente resultado</w:t>
      </w:r>
      <w:r w:rsidR="00556EC8">
        <w:rPr>
          <w:rFonts w:ascii="Arial" w:hAnsi="Arial" w:cs="Arial"/>
          <w:sz w:val="20"/>
          <w:szCs w:val="20"/>
        </w:rPr>
        <w:t xml:space="preserve"> de cotizantes dentro del término establecido en la </w:t>
      </w:r>
      <w:r w:rsidR="00942E78">
        <w:rPr>
          <w:rFonts w:ascii="Arial" w:hAnsi="Arial" w:cs="Arial"/>
          <w:sz w:val="20"/>
          <w:szCs w:val="20"/>
        </w:rPr>
        <w:t>solicitud</w:t>
      </w:r>
      <w:r w:rsidR="00556EC8">
        <w:rPr>
          <w:rFonts w:ascii="Arial" w:hAnsi="Arial" w:cs="Arial"/>
          <w:sz w:val="20"/>
          <w:szCs w:val="20"/>
        </w:rPr>
        <w:t>.</w:t>
      </w:r>
    </w:p>
    <w:tbl>
      <w:tblPr>
        <w:tblW w:w="8662" w:type="dxa"/>
        <w:tblInd w:w="55" w:type="dxa"/>
        <w:tblCellMar>
          <w:left w:w="70" w:type="dxa"/>
          <w:right w:w="70" w:type="dxa"/>
        </w:tblCellMar>
        <w:tblLook w:val="04A0" w:firstRow="1" w:lastRow="0" w:firstColumn="1" w:lastColumn="0" w:noHBand="0" w:noVBand="1"/>
      </w:tblPr>
      <w:tblGrid>
        <w:gridCol w:w="2122"/>
        <w:gridCol w:w="1295"/>
        <w:gridCol w:w="2127"/>
        <w:gridCol w:w="3118"/>
      </w:tblGrid>
      <w:tr w:rsidR="00281868" w:rsidRPr="005D5DDD" w14:paraId="252F9BC4" w14:textId="77777777" w:rsidTr="00A62B54">
        <w:trPr>
          <w:trHeight w:val="300"/>
        </w:trPr>
        <w:tc>
          <w:tcPr>
            <w:tcW w:w="2122" w:type="dxa"/>
            <w:tcBorders>
              <w:top w:val="nil"/>
              <w:left w:val="nil"/>
              <w:bottom w:val="single" w:sz="4" w:space="0" w:color="auto"/>
              <w:right w:val="nil"/>
            </w:tcBorders>
            <w:shd w:val="clear" w:color="auto" w:fill="auto"/>
            <w:noWrap/>
            <w:vAlign w:val="bottom"/>
            <w:hideMark/>
          </w:tcPr>
          <w:p w14:paraId="2A97E284" w14:textId="562FD04C" w:rsidR="003511AD" w:rsidRPr="005D5DDD" w:rsidRDefault="003511AD" w:rsidP="00A62B54">
            <w:pPr>
              <w:spacing w:after="0" w:line="240" w:lineRule="auto"/>
              <w:rPr>
                <w:rFonts w:ascii="Calibri" w:eastAsia="Times New Roman" w:hAnsi="Calibri" w:cs="Times New Roman"/>
                <w:color w:val="000000"/>
                <w:lang w:val="es-ES" w:eastAsia="es-ES"/>
              </w:rPr>
            </w:pPr>
          </w:p>
        </w:tc>
        <w:tc>
          <w:tcPr>
            <w:tcW w:w="1295" w:type="dxa"/>
            <w:tcBorders>
              <w:top w:val="nil"/>
              <w:left w:val="nil"/>
              <w:bottom w:val="nil"/>
              <w:right w:val="nil"/>
            </w:tcBorders>
            <w:shd w:val="clear" w:color="auto" w:fill="auto"/>
            <w:noWrap/>
            <w:vAlign w:val="bottom"/>
            <w:hideMark/>
          </w:tcPr>
          <w:p w14:paraId="1FD9AEE8" w14:textId="77777777" w:rsidR="00281868" w:rsidRPr="005D5DDD" w:rsidRDefault="00281868" w:rsidP="00A62B54">
            <w:pPr>
              <w:spacing w:after="0" w:line="240" w:lineRule="auto"/>
              <w:rPr>
                <w:rFonts w:ascii="Calibri" w:eastAsia="Times New Roman" w:hAnsi="Calibri" w:cs="Times New Roman"/>
                <w:color w:val="000000"/>
                <w:lang w:val="es-ES" w:eastAsia="es-ES"/>
              </w:rPr>
            </w:pPr>
          </w:p>
        </w:tc>
        <w:tc>
          <w:tcPr>
            <w:tcW w:w="2127" w:type="dxa"/>
            <w:tcBorders>
              <w:top w:val="nil"/>
              <w:left w:val="nil"/>
              <w:bottom w:val="nil"/>
              <w:right w:val="nil"/>
            </w:tcBorders>
            <w:shd w:val="clear" w:color="auto" w:fill="auto"/>
            <w:noWrap/>
            <w:vAlign w:val="bottom"/>
            <w:hideMark/>
          </w:tcPr>
          <w:p w14:paraId="7D17C2A9" w14:textId="77777777" w:rsidR="00281868" w:rsidRPr="005D5DDD" w:rsidRDefault="00281868" w:rsidP="00A62B54">
            <w:pPr>
              <w:spacing w:after="0" w:line="240" w:lineRule="auto"/>
              <w:rPr>
                <w:rFonts w:ascii="Calibri" w:eastAsia="Times New Roman" w:hAnsi="Calibri" w:cs="Times New Roman"/>
                <w:color w:val="000000"/>
                <w:lang w:val="es-ES" w:eastAsia="es-ES"/>
              </w:rPr>
            </w:pPr>
          </w:p>
        </w:tc>
        <w:tc>
          <w:tcPr>
            <w:tcW w:w="3118" w:type="dxa"/>
            <w:tcBorders>
              <w:top w:val="nil"/>
              <w:left w:val="nil"/>
              <w:bottom w:val="nil"/>
              <w:right w:val="nil"/>
            </w:tcBorders>
            <w:shd w:val="clear" w:color="auto" w:fill="auto"/>
            <w:noWrap/>
            <w:vAlign w:val="bottom"/>
            <w:hideMark/>
          </w:tcPr>
          <w:p w14:paraId="1393B912" w14:textId="77777777" w:rsidR="00281868" w:rsidRPr="005D5DDD" w:rsidRDefault="00281868" w:rsidP="00A62B54">
            <w:pPr>
              <w:spacing w:after="0" w:line="240" w:lineRule="auto"/>
              <w:rPr>
                <w:rFonts w:ascii="Calibri" w:eastAsia="Times New Roman" w:hAnsi="Calibri" w:cs="Times New Roman"/>
                <w:color w:val="000000"/>
                <w:lang w:val="es-ES" w:eastAsia="es-ES"/>
              </w:rPr>
            </w:pPr>
          </w:p>
        </w:tc>
      </w:tr>
      <w:tr w:rsidR="00281868" w:rsidRPr="005D5DDD" w14:paraId="567D84B4" w14:textId="77777777" w:rsidTr="00A62B54">
        <w:trPr>
          <w:trHeight w:val="315"/>
        </w:trPr>
        <w:tc>
          <w:tcPr>
            <w:tcW w:w="212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E7778D5" w14:textId="3F2B822B" w:rsidR="00281868" w:rsidRPr="005D5DDD" w:rsidRDefault="00281868" w:rsidP="00A62B54">
            <w:pPr>
              <w:spacing w:after="0" w:line="240" w:lineRule="auto"/>
              <w:jc w:val="center"/>
              <w:rPr>
                <w:rFonts w:ascii="Arial" w:eastAsia="Times New Roman" w:hAnsi="Arial" w:cs="Arial"/>
                <w:b/>
                <w:bCs/>
                <w:color w:val="000000"/>
                <w:sz w:val="20"/>
                <w:szCs w:val="20"/>
                <w:lang w:val="es-ES" w:eastAsia="es-ES"/>
              </w:rPr>
            </w:pPr>
            <w:r w:rsidRPr="005D5DDD">
              <w:rPr>
                <w:rFonts w:ascii="Arial" w:eastAsia="Times New Roman" w:hAnsi="Arial" w:cs="Arial"/>
                <w:b/>
                <w:bCs/>
                <w:color w:val="000000"/>
                <w:sz w:val="20"/>
                <w:szCs w:val="20"/>
                <w:lang w:val="es-ES" w:eastAsia="es-ES"/>
              </w:rPr>
              <w:t>COTIZANTES</w:t>
            </w:r>
          </w:p>
        </w:tc>
        <w:tc>
          <w:tcPr>
            <w:tcW w:w="6540" w:type="dxa"/>
            <w:gridSpan w:val="3"/>
            <w:tcBorders>
              <w:top w:val="single" w:sz="8" w:space="0" w:color="auto"/>
              <w:left w:val="nil"/>
              <w:bottom w:val="single" w:sz="8" w:space="0" w:color="auto"/>
              <w:right w:val="single" w:sz="4" w:space="0" w:color="000000"/>
            </w:tcBorders>
            <w:shd w:val="clear" w:color="auto" w:fill="auto"/>
            <w:noWrap/>
            <w:vAlign w:val="center"/>
            <w:hideMark/>
          </w:tcPr>
          <w:p w14:paraId="386359EC" w14:textId="73151C1D" w:rsidR="00281868" w:rsidRPr="005D5DDD" w:rsidRDefault="00D970DE" w:rsidP="00A62B54">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BILLETERIA</w:t>
            </w:r>
            <w:r w:rsidR="0089209E">
              <w:rPr>
                <w:rFonts w:ascii="Arial" w:eastAsia="Times New Roman" w:hAnsi="Arial" w:cs="Arial"/>
                <w:b/>
                <w:bCs/>
                <w:color w:val="000000"/>
                <w:sz w:val="20"/>
                <w:szCs w:val="20"/>
                <w:lang w:val="es-ES" w:eastAsia="es-ES"/>
              </w:rPr>
              <w:t xml:space="preserve"> </w:t>
            </w:r>
            <w:r w:rsidR="003B20B6">
              <w:rPr>
                <w:rFonts w:ascii="Arial" w:eastAsia="Times New Roman" w:hAnsi="Arial" w:cs="Arial"/>
                <w:b/>
                <w:bCs/>
                <w:color w:val="000000"/>
                <w:sz w:val="20"/>
                <w:szCs w:val="20"/>
                <w:lang w:val="es-ES" w:eastAsia="es-ES"/>
              </w:rPr>
              <w:t xml:space="preserve">SORTEOS ORDINARIOS </w:t>
            </w:r>
            <w:r w:rsidR="0089209E">
              <w:rPr>
                <w:rFonts w:ascii="Arial" w:eastAsia="Times New Roman" w:hAnsi="Arial" w:cs="Arial"/>
                <w:b/>
                <w:bCs/>
                <w:color w:val="000000"/>
                <w:sz w:val="20"/>
                <w:szCs w:val="20"/>
                <w:lang w:val="es-ES" w:eastAsia="es-ES"/>
              </w:rPr>
              <w:t>202</w:t>
            </w:r>
            <w:r w:rsidR="003B20B6">
              <w:rPr>
                <w:rFonts w:ascii="Arial" w:eastAsia="Times New Roman" w:hAnsi="Arial" w:cs="Arial"/>
                <w:b/>
                <w:bCs/>
                <w:color w:val="000000"/>
                <w:sz w:val="20"/>
                <w:szCs w:val="20"/>
                <w:lang w:val="es-ES" w:eastAsia="es-ES"/>
              </w:rPr>
              <w:t>4</w:t>
            </w:r>
          </w:p>
        </w:tc>
      </w:tr>
      <w:tr w:rsidR="00281868" w:rsidRPr="005D5DDD" w14:paraId="4FCE7BCA" w14:textId="77777777" w:rsidTr="00A62B54">
        <w:trPr>
          <w:trHeight w:val="525"/>
        </w:trPr>
        <w:tc>
          <w:tcPr>
            <w:tcW w:w="2122" w:type="dxa"/>
            <w:tcBorders>
              <w:top w:val="nil"/>
              <w:left w:val="single" w:sz="8" w:space="0" w:color="auto"/>
              <w:bottom w:val="single" w:sz="4" w:space="0" w:color="auto"/>
              <w:right w:val="single" w:sz="4" w:space="0" w:color="auto"/>
            </w:tcBorders>
            <w:shd w:val="clear" w:color="auto" w:fill="auto"/>
            <w:vAlign w:val="center"/>
            <w:hideMark/>
          </w:tcPr>
          <w:p w14:paraId="2858E2A8" w14:textId="77777777" w:rsidR="00281868" w:rsidRPr="005D5DDD" w:rsidRDefault="00281868" w:rsidP="00A62B54">
            <w:pPr>
              <w:spacing w:after="0" w:line="240" w:lineRule="auto"/>
              <w:jc w:val="center"/>
              <w:rPr>
                <w:rFonts w:ascii="Calibri" w:eastAsia="Times New Roman" w:hAnsi="Calibri" w:cs="Times New Roman"/>
                <w:color w:val="000000"/>
                <w:sz w:val="20"/>
                <w:szCs w:val="20"/>
                <w:lang w:val="es-ES" w:eastAsia="es-ES"/>
              </w:rPr>
            </w:pPr>
            <w:r w:rsidRPr="005D5DDD">
              <w:rPr>
                <w:rFonts w:ascii="Calibri" w:eastAsia="Times New Roman" w:hAnsi="Calibri" w:cs="Times New Roman"/>
                <w:color w:val="000000"/>
                <w:sz w:val="20"/>
                <w:szCs w:val="20"/>
                <w:lang w:val="es-ES" w:eastAsia="es-ES"/>
              </w:rPr>
              <w:t> </w:t>
            </w:r>
          </w:p>
        </w:tc>
        <w:tc>
          <w:tcPr>
            <w:tcW w:w="1295" w:type="dxa"/>
            <w:tcBorders>
              <w:top w:val="nil"/>
              <w:left w:val="nil"/>
              <w:bottom w:val="single" w:sz="4" w:space="0" w:color="auto"/>
              <w:right w:val="single" w:sz="4" w:space="0" w:color="auto"/>
            </w:tcBorders>
            <w:shd w:val="clear" w:color="auto" w:fill="auto"/>
            <w:vAlign w:val="center"/>
            <w:hideMark/>
          </w:tcPr>
          <w:p w14:paraId="74FC04C5" w14:textId="77777777" w:rsidR="00281868" w:rsidRPr="005D5DDD" w:rsidRDefault="00281868" w:rsidP="00A62B54">
            <w:pPr>
              <w:spacing w:after="0" w:line="240" w:lineRule="auto"/>
              <w:jc w:val="center"/>
              <w:rPr>
                <w:rFonts w:ascii="Arial" w:eastAsia="Times New Roman" w:hAnsi="Arial" w:cs="Arial"/>
                <w:b/>
                <w:bCs/>
                <w:color w:val="000000"/>
                <w:sz w:val="20"/>
                <w:szCs w:val="20"/>
                <w:lang w:val="es-ES" w:eastAsia="es-ES"/>
              </w:rPr>
            </w:pPr>
            <w:r w:rsidRPr="005D5DDD">
              <w:rPr>
                <w:rFonts w:ascii="Arial" w:eastAsia="Times New Roman" w:hAnsi="Arial" w:cs="Arial"/>
                <w:b/>
                <w:bCs/>
                <w:color w:val="000000"/>
                <w:sz w:val="20"/>
                <w:szCs w:val="20"/>
                <w:lang w:val="es-ES" w:eastAsia="es-ES"/>
              </w:rPr>
              <w:t>V/R UNITARIO</w:t>
            </w:r>
          </w:p>
        </w:tc>
        <w:tc>
          <w:tcPr>
            <w:tcW w:w="2127" w:type="dxa"/>
            <w:tcBorders>
              <w:top w:val="nil"/>
              <w:left w:val="nil"/>
              <w:bottom w:val="single" w:sz="4" w:space="0" w:color="auto"/>
              <w:right w:val="single" w:sz="4" w:space="0" w:color="auto"/>
            </w:tcBorders>
            <w:shd w:val="clear" w:color="auto" w:fill="auto"/>
            <w:vAlign w:val="center"/>
            <w:hideMark/>
          </w:tcPr>
          <w:p w14:paraId="034FED2F" w14:textId="77777777" w:rsidR="00281868" w:rsidRPr="005D5DDD" w:rsidRDefault="00281868" w:rsidP="00A62B54">
            <w:pPr>
              <w:spacing w:after="0" w:line="240" w:lineRule="auto"/>
              <w:jc w:val="center"/>
              <w:rPr>
                <w:rFonts w:ascii="Arial" w:eastAsia="Times New Roman" w:hAnsi="Arial" w:cs="Arial"/>
                <w:b/>
                <w:bCs/>
                <w:color w:val="000000"/>
                <w:sz w:val="20"/>
                <w:szCs w:val="20"/>
                <w:lang w:val="es-ES" w:eastAsia="es-ES"/>
              </w:rPr>
            </w:pPr>
            <w:r w:rsidRPr="005D5DDD">
              <w:rPr>
                <w:rFonts w:ascii="Arial" w:eastAsia="Times New Roman" w:hAnsi="Arial" w:cs="Arial"/>
                <w:b/>
                <w:bCs/>
                <w:color w:val="000000"/>
                <w:sz w:val="20"/>
                <w:szCs w:val="20"/>
                <w:lang w:val="es-ES" w:eastAsia="es-ES"/>
              </w:rPr>
              <w:t>IVA</w:t>
            </w:r>
          </w:p>
        </w:tc>
        <w:tc>
          <w:tcPr>
            <w:tcW w:w="3118" w:type="dxa"/>
            <w:tcBorders>
              <w:top w:val="nil"/>
              <w:left w:val="nil"/>
              <w:bottom w:val="single" w:sz="8" w:space="0" w:color="auto"/>
              <w:right w:val="single" w:sz="4" w:space="0" w:color="auto"/>
            </w:tcBorders>
            <w:shd w:val="clear" w:color="auto" w:fill="auto"/>
            <w:vAlign w:val="center"/>
            <w:hideMark/>
          </w:tcPr>
          <w:p w14:paraId="2C4AE20B" w14:textId="10398D9B" w:rsidR="00281868" w:rsidRPr="005D5DDD" w:rsidRDefault="00281868" w:rsidP="00A62B54">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 xml:space="preserve">V/R </w:t>
            </w:r>
            <w:r w:rsidRPr="005D5DDD">
              <w:rPr>
                <w:rFonts w:ascii="Arial" w:eastAsia="Times New Roman" w:hAnsi="Arial" w:cs="Arial"/>
                <w:b/>
                <w:bCs/>
                <w:color w:val="000000"/>
                <w:sz w:val="20"/>
                <w:szCs w:val="20"/>
                <w:lang w:val="es-ES" w:eastAsia="es-ES"/>
              </w:rPr>
              <w:t>TOTAL</w:t>
            </w:r>
            <w:r>
              <w:rPr>
                <w:rFonts w:ascii="Arial" w:eastAsia="Times New Roman" w:hAnsi="Arial" w:cs="Arial"/>
                <w:b/>
                <w:bCs/>
                <w:color w:val="000000"/>
                <w:sz w:val="20"/>
                <w:szCs w:val="20"/>
                <w:lang w:val="es-ES" w:eastAsia="es-ES"/>
              </w:rPr>
              <w:t xml:space="preserve"> </w:t>
            </w:r>
            <w:r w:rsidR="00300D9E">
              <w:rPr>
                <w:rFonts w:ascii="Arial" w:eastAsia="Times New Roman" w:hAnsi="Arial" w:cs="Arial"/>
                <w:b/>
                <w:bCs/>
                <w:color w:val="000000"/>
                <w:sz w:val="20"/>
                <w:szCs w:val="20"/>
                <w:lang w:val="es-ES" w:eastAsia="es-ES"/>
              </w:rPr>
              <w:t>BILLETE INCLUIDO</w:t>
            </w:r>
            <w:r w:rsidRPr="005D5DDD">
              <w:rPr>
                <w:rFonts w:ascii="Arial" w:eastAsia="Times New Roman" w:hAnsi="Arial" w:cs="Arial"/>
                <w:b/>
                <w:bCs/>
                <w:color w:val="000000"/>
                <w:sz w:val="20"/>
                <w:szCs w:val="20"/>
                <w:lang w:val="es-ES" w:eastAsia="es-ES"/>
              </w:rPr>
              <w:t xml:space="preserve"> IVA</w:t>
            </w:r>
          </w:p>
        </w:tc>
      </w:tr>
      <w:tr w:rsidR="00281868" w:rsidRPr="005D5DDD" w14:paraId="68C100EB" w14:textId="77777777" w:rsidTr="00A62B54">
        <w:trPr>
          <w:trHeight w:val="465"/>
        </w:trPr>
        <w:tc>
          <w:tcPr>
            <w:tcW w:w="21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F6FE347" w14:textId="3ED42231" w:rsidR="00281868" w:rsidRPr="005D5DDD" w:rsidRDefault="003B20B6" w:rsidP="00A62B54">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CADENA S.A.</w:t>
            </w:r>
          </w:p>
        </w:tc>
        <w:tc>
          <w:tcPr>
            <w:tcW w:w="1295" w:type="dxa"/>
            <w:tcBorders>
              <w:top w:val="single" w:sz="8" w:space="0" w:color="auto"/>
              <w:left w:val="nil"/>
              <w:bottom w:val="single" w:sz="8" w:space="0" w:color="auto"/>
              <w:right w:val="single" w:sz="4" w:space="0" w:color="auto"/>
            </w:tcBorders>
            <w:shd w:val="clear" w:color="auto" w:fill="auto"/>
            <w:noWrap/>
            <w:vAlign w:val="center"/>
            <w:hideMark/>
          </w:tcPr>
          <w:p w14:paraId="426EEE0A" w14:textId="60A76613" w:rsidR="00281868" w:rsidRPr="005D5DDD" w:rsidRDefault="00281868" w:rsidP="00A62B54">
            <w:pPr>
              <w:spacing w:after="0" w:line="240" w:lineRule="auto"/>
              <w:rPr>
                <w:rFonts w:ascii="Arial" w:eastAsia="Times New Roman" w:hAnsi="Arial" w:cs="Arial"/>
                <w:color w:val="000000"/>
                <w:sz w:val="16"/>
                <w:szCs w:val="16"/>
                <w:lang w:val="es-ES" w:eastAsia="es-ES"/>
              </w:rPr>
            </w:pPr>
            <w:r w:rsidRPr="005D5DDD">
              <w:rPr>
                <w:rFonts w:ascii="Arial" w:eastAsia="Times New Roman" w:hAnsi="Arial" w:cs="Arial"/>
                <w:color w:val="000000"/>
                <w:sz w:val="16"/>
                <w:szCs w:val="16"/>
                <w:lang w:val="es-ES" w:eastAsia="es-ES"/>
              </w:rPr>
              <w:t>$</w:t>
            </w:r>
            <w:r w:rsidR="0079197E">
              <w:rPr>
                <w:rFonts w:ascii="Arial" w:eastAsia="Times New Roman" w:hAnsi="Arial" w:cs="Arial"/>
                <w:color w:val="000000"/>
                <w:sz w:val="16"/>
                <w:szCs w:val="16"/>
                <w:lang w:val="es-ES" w:eastAsia="es-ES"/>
              </w:rPr>
              <w:t>213,64</w:t>
            </w:r>
            <w:r w:rsidRPr="005D5DDD">
              <w:rPr>
                <w:rFonts w:ascii="Arial" w:eastAsia="Times New Roman" w:hAnsi="Arial" w:cs="Arial"/>
                <w:color w:val="000000"/>
                <w:sz w:val="16"/>
                <w:szCs w:val="16"/>
                <w:lang w:val="es-ES" w:eastAsia="es-ES"/>
              </w:rPr>
              <w:t xml:space="preserve"> </w:t>
            </w:r>
          </w:p>
        </w:tc>
        <w:tc>
          <w:tcPr>
            <w:tcW w:w="2127" w:type="dxa"/>
            <w:tcBorders>
              <w:top w:val="single" w:sz="8" w:space="0" w:color="auto"/>
              <w:left w:val="nil"/>
              <w:bottom w:val="single" w:sz="8" w:space="0" w:color="auto"/>
              <w:right w:val="single" w:sz="4" w:space="0" w:color="auto"/>
            </w:tcBorders>
            <w:shd w:val="clear" w:color="auto" w:fill="auto"/>
            <w:noWrap/>
            <w:vAlign w:val="center"/>
            <w:hideMark/>
          </w:tcPr>
          <w:p w14:paraId="34AEC7E8" w14:textId="0D37CB62" w:rsidR="00281868" w:rsidRPr="005D5DDD" w:rsidRDefault="00281868" w:rsidP="00A62B54">
            <w:pPr>
              <w:spacing w:after="0" w:line="240" w:lineRule="auto"/>
              <w:rPr>
                <w:rFonts w:ascii="Arial" w:eastAsia="Times New Roman" w:hAnsi="Arial" w:cs="Arial"/>
                <w:color w:val="000000"/>
                <w:sz w:val="16"/>
                <w:szCs w:val="16"/>
                <w:lang w:val="es-ES" w:eastAsia="es-ES"/>
              </w:rPr>
            </w:pPr>
            <w:r w:rsidRPr="005D5DDD">
              <w:rPr>
                <w:rFonts w:ascii="Arial" w:eastAsia="Times New Roman" w:hAnsi="Arial" w:cs="Arial"/>
                <w:color w:val="000000"/>
                <w:sz w:val="16"/>
                <w:szCs w:val="16"/>
                <w:lang w:val="es-ES" w:eastAsia="es-ES"/>
              </w:rPr>
              <w:t xml:space="preserve">$ </w:t>
            </w:r>
            <w:r w:rsidR="008D0A71">
              <w:rPr>
                <w:rFonts w:ascii="Arial" w:eastAsia="Times New Roman" w:hAnsi="Arial" w:cs="Arial"/>
                <w:color w:val="000000"/>
                <w:sz w:val="16"/>
                <w:szCs w:val="16"/>
                <w:lang w:val="es-ES" w:eastAsia="es-ES"/>
              </w:rPr>
              <w:t>28,5</w:t>
            </w:r>
          </w:p>
        </w:tc>
        <w:tc>
          <w:tcPr>
            <w:tcW w:w="3118" w:type="dxa"/>
            <w:tcBorders>
              <w:top w:val="single" w:sz="8" w:space="0" w:color="auto"/>
              <w:left w:val="nil"/>
              <w:bottom w:val="single" w:sz="8" w:space="0" w:color="auto"/>
              <w:right w:val="single" w:sz="4" w:space="0" w:color="auto"/>
            </w:tcBorders>
            <w:shd w:val="clear" w:color="auto" w:fill="auto"/>
            <w:noWrap/>
            <w:vAlign w:val="center"/>
            <w:hideMark/>
          </w:tcPr>
          <w:p w14:paraId="3037D3B1" w14:textId="3ECADB59" w:rsidR="00281868" w:rsidRPr="005D5DDD" w:rsidRDefault="00281868" w:rsidP="00A62B54">
            <w:pPr>
              <w:spacing w:after="0" w:line="240" w:lineRule="auto"/>
              <w:rPr>
                <w:rFonts w:ascii="Arial" w:eastAsia="Times New Roman" w:hAnsi="Arial" w:cs="Arial"/>
                <w:color w:val="000000"/>
                <w:sz w:val="16"/>
                <w:szCs w:val="16"/>
                <w:lang w:val="es-ES" w:eastAsia="es-ES"/>
              </w:rPr>
            </w:pPr>
            <w:r w:rsidRPr="005D5DDD">
              <w:rPr>
                <w:rFonts w:ascii="Arial" w:eastAsia="Times New Roman" w:hAnsi="Arial" w:cs="Arial"/>
                <w:color w:val="000000"/>
                <w:sz w:val="16"/>
                <w:szCs w:val="16"/>
                <w:lang w:val="es-ES" w:eastAsia="es-ES"/>
              </w:rPr>
              <w:t xml:space="preserve"> $</w:t>
            </w:r>
            <w:r w:rsidR="0079197E">
              <w:rPr>
                <w:rFonts w:ascii="Arial" w:eastAsia="Times New Roman" w:hAnsi="Arial" w:cs="Arial"/>
                <w:color w:val="000000"/>
                <w:sz w:val="16"/>
                <w:szCs w:val="16"/>
                <w:lang w:val="es-ES" w:eastAsia="es-ES"/>
              </w:rPr>
              <w:t>254,23</w:t>
            </w:r>
          </w:p>
        </w:tc>
      </w:tr>
      <w:tr w:rsidR="003B20B6" w:rsidRPr="005D5DDD" w14:paraId="27E0CC19" w14:textId="77777777" w:rsidTr="00A62B54">
        <w:trPr>
          <w:trHeight w:val="465"/>
        </w:trPr>
        <w:tc>
          <w:tcPr>
            <w:tcW w:w="2122" w:type="dxa"/>
            <w:tcBorders>
              <w:top w:val="single" w:sz="8" w:space="0" w:color="auto"/>
              <w:left w:val="single" w:sz="8" w:space="0" w:color="auto"/>
              <w:bottom w:val="single" w:sz="8" w:space="0" w:color="auto"/>
              <w:right w:val="single" w:sz="4" w:space="0" w:color="auto"/>
            </w:tcBorders>
            <w:shd w:val="clear" w:color="auto" w:fill="auto"/>
            <w:vAlign w:val="center"/>
          </w:tcPr>
          <w:p w14:paraId="04ECCE88" w14:textId="49A6F39B" w:rsidR="003B20B6" w:rsidRDefault="003B20B6" w:rsidP="00A62B54">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DISPAPELES</w:t>
            </w:r>
          </w:p>
        </w:tc>
        <w:tc>
          <w:tcPr>
            <w:tcW w:w="1295" w:type="dxa"/>
            <w:tcBorders>
              <w:top w:val="single" w:sz="8" w:space="0" w:color="auto"/>
              <w:left w:val="nil"/>
              <w:bottom w:val="single" w:sz="8" w:space="0" w:color="auto"/>
              <w:right w:val="single" w:sz="4" w:space="0" w:color="auto"/>
            </w:tcBorders>
            <w:shd w:val="clear" w:color="auto" w:fill="auto"/>
            <w:noWrap/>
            <w:vAlign w:val="center"/>
          </w:tcPr>
          <w:p w14:paraId="0BBBDCE0" w14:textId="3AC95164" w:rsidR="003B20B6" w:rsidRPr="005D5DDD" w:rsidRDefault="003B20B6" w:rsidP="00A62B54">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$291.oo</w:t>
            </w:r>
          </w:p>
        </w:tc>
        <w:tc>
          <w:tcPr>
            <w:tcW w:w="2127" w:type="dxa"/>
            <w:tcBorders>
              <w:top w:val="single" w:sz="8" w:space="0" w:color="auto"/>
              <w:left w:val="nil"/>
              <w:bottom w:val="single" w:sz="8" w:space="0" w:color="auto"/>
              <w:right w:val="single" w:sz="4" w:space="0" w:color="auto"/>
            </w:tcBorders>
            <w:shd w:val="clear" w:color="auto" w:fill="auto"/>
            <w:noWrap/>
            <w:vAlign w:val="center"/>
          </w:tcPr>
          <w:p w14:paraId="411529F5" w14:textId="2FB61C0E" w:rsidR="003B20B6" w:rsidRPr="005D5DDD" w:rsidRDefault="003B20B6" w:rsidP="00A62B54">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$55</w:t>
            </w:r>
          </w:p>
        </w:tc>
        <w:tc>
          <w:tcPr>
            <w:tcW w:w="3118" w:type="dxa"/>
            <w:tcBorders>
              <w:top w:val="single" w:sz="8" w:space="0" w:color="auto"/>
              <w:left w:val="nil"/>
              <w:bottom w:val="single" w:sz="8" w:space="0" w:color="auto"/>
              <w:right w:val="single" w:sz="4" w:space="0" w:color="auto"/>
            </w:tcBorders>
            <w:shd w:val="clear" w:color="auto" w:fill="auto"/>
            <w:noWrap/>
            <w:vAlign w:val="center"/>
          </w:tcPr>
          <w:p w14:paraId="63F778C3" w14:textId="7406A79F" w:rsidR="003B20B6" w:rsidRPr="005D5DDD" w:rsidRDefault="003B20B6" w:rsidP="00A62B54">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$346.oo</w:t>
            </w:r>
          </w:p>
        </w:tc>
      </w:tr>
      <w:tr w:rsidR="00281868" w:rsidRPr="005D5DDD" w14:paraId="3A73ADF2" w14:textId="77777777" w:rsidTr="00A62B54">
        <w:trPr>
          <w:trHeight w:val="465"/>
        </w:trPr>
        <w:tc>
          <w:tcPr>
            <w:tcW w:w="2122" w:type="dxa"/>
            <w:tcBorders>
              <w:top w:val="single" w:sz="8" w:space="0" w:color="auto"/>
              <w:left w:val="single" w:sz="8" w:space="0" w:color="auto"/>
              <w:bottom w:val="single" w:sz="8" w:space="0" w:color="auto"/>
              <w:right w:val="single" w:sz="4" w:space="0" w:color="auto"/>
            </w:tcBorders>
            <w:shd w:val="clear" w:color="auto" w:fill="auto"/>
            <w:vAlign w:val="center"/>
          </w:tcPr>
          <w:p w14:paraId="4F4D2C7C" w14:textId="77777777" w:rsidR="00281868" w:rsidRDefault="00281868" w:rsidP="00A62B54">
            <w:pPr>
              <w:spacing w:after="0" w:line="240" w:lineRule="auto"/>
              <w:rPr>
                <w:rFonts w:ascii="Arial" w:eastAsia="Times New Roman" w:hAnsi="Arial" w:cs="Arial"/>
                <w:color w:val="000000"/>
                <w:sz w:val="16"/>
                <w:szCs w:val="16"/>
                <w:lang w:val="es-ES" w:eastAsia="es-ES"/>
              </w:rPr>
            </w:pPr>
          </w:p>
          <w:p w14:paraId="5EB06736" w14:textId="39B32765" w:rsidR="00281868" w:rsidRPr="005D5DDD" w:rsidRDefault="003B20B6" w:rsidP="00A62B54">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DATALASER</w:t>
            </w:r>
            <w:r w:rsidR="00281868">
              <w:rPr>
                <w:rFonts w:ascii="Arial" w:eastAsia="Times New Roman" w:hAnsi="Arial" w:cs="Arial"/>
                <w:color w:val="000000"/>
                <w:sz w:val="16"/>
                <w:szCs w:val="16"/>
                <w:lang w:val="es-ES" w:eastAsia="es-ES"/>
              </w:rPr>
              <w:t xml:space="preserve">. </w:t>
            </w:r>
          </w:p>
        </w:tc>
        <w:tc>
          <w:tcPr>
            <w:tcW w:w="1295" w:type="dxa"/>
            <w:tcBorders>
              <w:top w:val="single" w:sz="8" w:space="0" w:color="auto"/>
              <w:left w:val="nil"/>
              <w:bottom w:val="single" w:sz="8" w:space="0" w:color="auto"/>
              <w:right w:val="single" w:sz="4" w:space="0" w:color="auto"/>
            </w:tcBorders>
            <w:shd w:val="clear" w:color="auto" w:fill="auto"/>
            <w:noWrap/>
            <w:vAlign w:val="center"/>
          </w:tcPr>
          <w:p w14:paraId="30747E7A" w14:textId="4E38D1CC" w:rsidR="00281868" w:rsidRPr="005D5DDD" w:rsidRDefault="00281868" w:rsidP="00A62B54">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w:t>
            </w:r>
            <w:r w:rsidR="00F61F0B">
              <w:rPr>
                <w:rFonts w:ascii="Arial" w:eastAsia="Times New Roman" w:hAnsi="Arial" w:cs="Arial"/>
                <w:color w:val="000000"/>
                <w:sz w:val="16"/>
                <w:szCs w:val="16"/>
                <w:lang w:val="es-ES" w:eastAsia="es-ES"/>
              </w:rPr>
              <w:t>269.oo</w:t>
            </w:r>
            <w:r>
              <w:rPr>
                <w:rFonts w:ascii="Arial" w:eastAsia="Times New Roman" w:hAnsi="Arial" w:cs="Arial"/>
                <w:color w:val="000000"/>
                <w:sz w:val="16"/>
                <w:szCs w:val="16"/>
                <w:lang w:val="es-ES" w:eastAsia="es-ES"/>
              </w:rPr>
              <w:t xml:space="preserve"> </w:t>
            </w:r>
          </w:p>
        </w:tc>
        <w:tc>
          <w:tcPr>
            <w:tcW w:w="2127" w:type="dxa"/>
            <w:tcBorders>
              <w:top w:val="single" w:sz="8" w:space="0" w:color="auto"/>
              <w:left w:val="nil"/>
              <w:bottom w:val="single" w:sz="8" w:space="0" w:color="auto"/>
              <w:right w:val="single" w:sz="4" w:space="0" w:color="auto"/>
            </w:tcBorders>
            <w:shd w:val="clear" w:color="auto" w:fill="auto"/>
            <w:noWrap/>
            <w:vAlign w:val="center"/>
          </w:tcPr>
          <w:p w14:paraId="0024CB77" w14:textId="61744AA0" w:rsidR="00281868" w:rsidRPr="00860F46" w:rsidRDefault="00281868" w:rsidP="00A62B54">
            <w:pPr>
              <w:spacing w:after="0" w:line="240" w:lineRule="auto"/>
              <w:rPr>
                <w:rFonts w:ascii="Arial" w:eastAsia="Times New Roman" w:hAnsi="Arial" w:cs="Arial"/>
                <w:color w:val="000000"/>
                <w:sz w:val="16"/>
                <w:szCs w:val="16"/>
                <w:highlight w:val="yellow"/>
                <w:lang w:val="es-ES" w:eastAsia="es-ES"/>
              </w:rPr>
            </w:pPr>
            <w:r w:rsidRPr="00141A16">
              <w:rPr>
                <w:rFonts w:ascii="Arial" w:eastAsia="Times New Roman" w:hAnsi="Arial" w:cs="Arial"/>
                <w:color w:val="000000"/>
                <w:sz w:val="16"/>
                <w:szCs w:val="16"/>
                <w:lang w:val="es-ES" w:eastAsia="es-ES"/>
              </w:rPr>
              <w:t>$</w:t>
            </w:r>
            <w:r w:rsidR="00F61F0B" w:rsidRPr="00141A16">
              <w:rPr>
                <w:rFonts w:ascii="Arial" w:eastAsia="Times New Roman" w:hAnsi="Arial" w:cs="Arial"/>
                <w:color w:val="000000"/>
                <w:sz w:val="16"/>
                <w:szCs w:val="16"/>
                <w:lang w:val="es-ES" w:eastAsia="es-ES"/>
              </w:rPr>
              <w:t>51,11</w:t>
            </w:r>
          </w:p>
        </w:tc>
        <w:tc>
          <w:tcPr>
            <w:tcW w:w="3118" w:type="dxa"/>
            <w:tcBorders>
              <w:top w:val="single" w:sz="8" w:space="0" w:color="auto"/>
              <w:left w:val="nil"/>
              <w:bottom w:val="single" w:sz="8" w:space="0" w:color="auto"/>
              <w:right w:val="single" w:sz="4" w:space="0" w:color="auto"/>
            </w:tcBorders>
            <w:shd w:val="clear" w:color="auto" w:fill="auto"/>
            <w:noWrap/>
            <w:vAlign w:val="center"/>
          </w:tcPr>
          <w:p w14:paraId="1E9E501A" w14:textId="20F917A6" w:rsidR="00281868" w:rsidRPr="005D5DDD" w:rsidRDefault="00281868" w:rsidP="00A62B54">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w:t>
            </w:r>
            <w:r w:rsidR="00F61F0B">
              <w:rPr>
                <w:rFonts w:ascii="Arial" w:eastAsia="Times New Roman" w:hAnsi="Arial" w:cs="Arial"/>
                <w:color w:val="000000"/>
                <w:sz w:val="16"/>
                <w:szCs w:val="16"/>
                <w:lang w:val="es-ES" w:eastAsia="es-ES"/>
              </w:rPr>
              <w:t>32</w:t>
            </w:r>
            <w:r w:rsidR="00860F46">
              <w:rPr>
                <w:rFonts w:ascii="Arial" w:eastAsia="Times New Roman" w:hAnsi="Arial" w:cs="Arial"/>
                <w:color w:val="000000"/>
                <w:sz w:val="16"/>
                <w:szCs w:val="16"/>
                <w:lang w:val="es-ES" w:eastAsia="es-ES"/>
              </w:rPr>
              <w:t>0,11</w:t>
            </w:r>
          </w:p>
        </w:tc>
      </w:tr>
      <w:tr w:rsidR="00281868" w:rsidRPr="005D5DDD" w14:paraId="15BC295E" w14:textId="77777777" w:rsidTr="00A62B54">
        <w:trPr>
          <w:trHeight w:val="465"/>
        </w:trPr>
        <w:tc>
          <w:tcPr>
            <w:tcW w:w="2122" w:type="dxa"/>
            <w:tcBorders>
              <w:top w:val="single" w:sz="8" w:space="0" w:color="auto"/>
              <w:left w:val="single" w:sz="8" w:space="0" w:color="auto"/>
              <w:bottom w:val="single" w:sz="8" w:space="0" w:color="auto"/>
              <w:right w:val="single" w:sz="4" w:space="0" w:color="auto"/>
            </w:tcBorders>
            <w:shd w:val="clear" w:color="auto" w:fill="auto"/>
            <w:vAlign w:val="center"/>
          </w:tcPr>
          <w:p w14:paraId="02E4DD22" w14:textId="53B2D32C" w:rsidR="00281868" w:rsidRPr="006B0EAD" w:rsidRDefault="00896F0E" w:rsidP="00A62B54">
            <w:pPr>
              <w:spacing w:after="0" w:line="240" w:lineRule="auto"/>
              <w:rPr>
                <w:rFonts w:ascii="Arial" w:eastAsia="Times New Roman" w:hAnsi="Arial" w:cs="Arial"/>
                <w:b/>
                <w:bCs/>
                <w:color w:val="000000"/>
                <w:sz w:val="16"/>
                <w:szCs w:val="16"/>
                <w:lang w:val="es-ES" w:eastAsia="es-ES"/>
              </w:rPr>
            </w:pPr>
            <w:r>
              <w:rPr>
                <w:rFonts w:ascii="Arial" w:eastAsia="Times New Roman" w:hAnsi="Arial" w:cs="Arial"/>
                <w:b/>
                <w:bCs/>
                <w:color w:val="000000"/>
                <w:sz w:val="16"/>
                <w:szCs w:val="16"/>
                <w:lang w:val="es-ES" w:eastAsia="es-ES"/>
              </w:rPr>
              <w:t>THOMAS GREG</w:t>
            </w:r>
          </w:p>
        </w:tc>
        <w:tc>
          <w:tcPr>
            <w:tcW w:w="1295" w:type="dxa"/>
            <w:tcBorders>
              <w:top w:val="single" w:sz="8" w:space="0" w:color="auto"/>
              <w:left w:val="nil"/>
              <w:bottom w:val="single" w:sz="8" w:space="0" w:color="auto"/>
              <w:right w:val="single" w:sz="4" w:space="0" w:color="auto"/>
            </w:tcBorders>
            <w:shd w:val="clear" w:color="auto" w:fill="auto"/>
            <w:noWrap/>
            <w:vAlign w:val="center"/>
          </w:tcPr>
          <w:p w14:paraId="21040804" w14:textId="15F8A744" w:rsidR="00281868" w:rsidRDefault="00281868" w:rsidP="00A62B54">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w:t>
            </w:r>
            <w:r w:rsidR="00896F0E">
              <w:rPr>
                <w:rFonts w:ascii="Arial" w:eastAsia="Times New Roman" w:hAnsi="Arial" w:cs="Arial"/>
                <w:color w:val="000000"/>
                <w:sz w:val="16"/>
                <w:szCs w:val="16"/>
                <w:lang w:val="es-ES" w:eastAsia="es-ES"/>
              </w:rPr>
              <w:t>2</w:t>
            </w:r>
            <w:r w:rsidR="003B20B6">
              <w:rPr>
                <w:rFonts w:ascii="Arial" w:eastAsia="Times New Roman" w:hAnsi="Arial" w:cs="Arial"/>
                <w:color w:val="000000"/>
                <w:sz w:val="16"/>
                <w:szCs w:val="16"/>
                <w:lang w:val="es-ES" w:eastAsia="es-ES"/>
              </w:rPr>
              <w:t>66</w:t>
            </w:r>
            <w:r w:rsidR="00896F0E">
              <w:rPr>
                <w:rFonts w:ascii="Arial" w:eastAsia="Times New Roman" w:hAnsi="Arial" w:cs="Arial"/>
                <w:color w:val="000000"/>
                <w:sz w:val="16"/>
                <w:szCs w:val="16"/>
                <w:lang w:val="es-ES" w:eastAsia="es-ES"/>
              </w:rPr>
              <w:t>.oo</w:t>
            </w:r>
          </w:p>
        </w:tc>
        <w:tc>
          <w:tcPr>
            <w:tcW w:w="2127" w:type="dxa"/>
            <w:tcBorders>
              <w:top w:val="single" w:sz="8" w:space="0" w:color="auto"/>
              <w:left w:val="nil"/>
              <w:bottom w:val="single" w:sz="8" w:space="0" w:color="auto"/>
              <w:right w:val="single" w:sz="4" w:space="0" w:color="auto"/>
            </w:tcBorders>
            <w:shd w:val="clear" w:color="auto" w:fill="auto"/>
            <w:noWrap/>
            <w:vAlign w:val="center"/>
          </w:tcPr>
          <w:p w14:paraId="32B450CE" w14:textId="7793614D" w:rsidR="00281868" w:rsidRDefault="001B3298" w:rsidP="00A62B54">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w:t>
            </w:r>
            <w:r w:rsidR="00896F0E">
              <w:rPr>
                <w:rFonts w:ascii="Arial" w:eastAsia="Times New Roman" w:hAnsi="Arial" w:cs="Arial"/>
                <w:color w:val="000000"/>
                <w:sz w:val="16"/>
                <w:szCs w:val="16"/>
                <w:lang w:val="es-ES" w:eastAsia="es-ES"/>
              </w:rPr>
              <w:t>5</w:t>
            </w:r>
            <w:r w:rsidR="00C91ED5">
              <w:rPr>
                <w:rFonts w:ascii="Arial" w:eastAsia="Times New Roman" w:hAnsi="Arial" w:cs="Arial"/>
                <w:color w:val="000000"/>
                <w:sz w:val="16"/>
                <w:szCs w:val="16"/>
                <w:lang w:val="es-ES" w:eastAsia="es-ES"/>
              </w:rPr>
              <w:t>0</w:t>
            </w:r>
            <w:r w:rsidR="00896F0E">
              <w:rPr>
                <w:rFonts w:ascii="Arial" w:eastAsia="Times New Roman" w:hAnsi="Arial" w:cs="Arial"/>
                <w:color w:val="000000"/>
                <w:sz w:val="16"/>
                <w:szCs w:val="16"/>
                <w:lang w:val="es-ES" w:eastAsia="es-ES"/>
              </w:rPr>
              <w:t>,</w:t>
            </w:r>
            <w:r w:rsidR="00F61F0B">
              <w:rPr>
                <w:rFonts w:ascii="Arial" w:eastAsia="Times New Roman" w:hAnsi="Arial" w:cs="Arial"/>
                <w:color w:val="000000"/>
                <w:sz w:val="16"/>
                <w:szCs w:val="16"/>
                <w:lang w:val="es-ES" w:eastAsia="es-ES"/>
              </w:rPr>
              <w:t>54</w:t>
            </w:r>
          </w:p>
        </w:tc>
        <w:tc>
          <w:tcPr>
            <w:tcW w:w="3118" w:type="dxa"/>
            <w:tcBorders>
              <w:top w:val="single" w:sz="8" w:space="0" w:color="auto"/>
              <w:left w:val="nil"/>
              <w:bottom w:val="single" w:sz="8" w:space="0" w:color="auto"/>
              <w:right w:val="single" w:sz="4" w:space="0" w:color="auto"/>
            </w:tcBorders>
            <w:shd w:val="clear" w:color="auto" w:fill="auto"/>
            <w:noWrap/>
            <w:vAlign w:val="center"/>
          </w:tcPr>
          <w:p w14:paraId="4A8CC707" w14:textId="00EB0806" w:rsidR="00281868" w:rsidRDefault="00281868" w:rsidP="00A62B54">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w:t>
            </w:r>
            <w:r w:rsidR="003B20B6">
              <w:rPr>
                <w:rFonts w:ascii="Arial" w:eastAsia="Times New Roman" w:hAnsi="Arial" w:cs="Arial"/>
                <w:color w:val="000000"/>
                <w:sz w:val="16"/>
                <w:szCs w:val="16"/>
                <w:lang w:val="es-ES" w:eastAsia="es-ES"/>
              </w:rPr>
              <w:t>316,54</w:t>
            </w:r>
          </w:p>
        </w:tc>
      </w:tr>
      <w:tr w:rsidR="00896F0E" w:rsidRPr="005D5DDD" w14:paraId="5F0FEC1A" w14:textId="77777777" w:rsidTr="00A62B54">
        <w:trPr>
          <w:trHeight w:val="465"/>
        </w:trPr>
        <w:tc>
          <w:tcPr>
            <w:tcW w:w="2122" w:type="dxa"/>
            <w:tcBorders>
              <w:top w:val="single" w:sz="8" w:space="0" w:color="auto"/>
              <w:left w:val="single" w:sz="8" w:space="0" w:color="auto"/>
              <w:bottom w:val="single" w:sz="8" w:space="0" w:color="auto"/>
              <w:right w:val="single" w:sz="4" w:space="0" w:color="auto"/>
            </w:tcBorders>
            <w:shd w:val="clear" w:color="auto" w:fill="auto"/>
            <w:vAlign w:val="center"/>
          </w:tcPr>
          <w:p w14:paraId="6671439C" w14:textId="77777777" w:rsidR="00896F0E" w:rsidRPr="00230BDF" w:rsidRDefault="00896F0E" w:rsidP="00A62B54">
            <w:pPr>
              <w:spacing w:after="0" w:line="240" w:lineRule="auto"/>
              <w:rPr>
                <w:rFonts w:ascii="Arial" w:eastAsia="Times New Roman" w:hAnsi="Arial" w:cs="Arial"/>
                <w:b/>
                <w:bCs/>
                <w:sz w:val="16"/>
                <w:szCs w:val="16"/>
                <w:highlight w:val="cyan"/>
                <w:lang w:val="es-ES" w:eastAsia="es-ES"/>
              </w:rPr>
            </w:pPr>
          </w:p>
          <w:p w14:paraId="099077D2" w14:textId="34EE5710" w:rsidR="00896F0E" w:rsidRPr="00230BDF" w:rsidRDefault="00896F0E" w:rsidP="00A62B54">
            <w:pPr>
              <w:spacing w:after="0" w:line="240" w:lineRule="auto"/>
              <w:rPr>
                <w:rFonts w:ascii="Arial" w:eastAsia="Times New Roman" w:hAnsi="Arial" w:cs="Arial"/>
                <w:b/>
                <w:bCs/>
                <w:sz w:val="16"/>
                <w:szCs w:val="16"/>
                <w:highlight w:val="cyan"/>
                <w:lang w:val="es-ES" w:eastAsia="es-ES"/>
              </w:rPr>
            </w:pPr>
            <w:r w:rsidRPr="002816C6">
              <w:rPr>
                <w:rFonts w:ascii="Arial" w:eastAsia="Times New Roman" w:hAnsi="Arial" w:cs="Arial"/>
                <w:b/>
                <w:bCs/>
                <w:sz w:val="16"/>
                <w:szCs w:val="16"/>
                <w:lang w:val="es-ES" w:eastAsia="es-ES"/>
              </w:rPr>
              <w:t xml:space="preserve">TOTAL, PROMEDIO PARA </w:t>
            </w:r>
            <w:r w:rsidR="006B17AC" w:rsidRPr="002816C6">
              <w:rPr>
                <w:rFonts w:ascii="Arial" w:eastAsia="Times New Roman" w:hAnsi="Arial" w:cs="Arial"/>
                <w:b/>
                <w:bCs/>
                <w:sz w:val="16"/>
                <w:szCs w:val="16"/>
                <w:lang w:val="es-ES" w:eastAsia="es-ES"/>
              </w:rPr>
              <w:t>8.154.070</w:t>
            </w:r>
            <w:r w:rsidRPr="002816C6">
              <w:rPr>
                <w:rFonts w:ascii="Arial" w:eastAsia="Times New Roman" w:hAnsi="Arial" w:cs="Arial"/>
                <w:b/>
                <w:bCs/>
                <w:sz w:val="16"/>
                <w:szCs w:val="16"/>
                <w:lang w:val="es-ES" w:eastAsia="es-ES"/>
              </w:rPr>
              <w:t xml:space="preserve"> billetes</w:t>
            </w:r>
          </w:p>
        </w:tc>
        <w:tc>
          <w:tcPr>
            <w:tcW w:w="1295" w:type="dxa"/>
            <w:tcBorders>
              <w:top w:val="single" w:sz="8" w:space="0" w:color="auto"/>
              <w:left w:val="nil"/>
              <w:bottom w:val="single" w:sz="8" w:space="0" w:color="auto"/>
              <w:right w:val="single" w:sz="4" w:space="0" w:color="auto"/>
            </w:tcBorders>
            <w:shd w:val="clear" w:color="auto" w:fill="auto"/>
            <w:noWrap/>
            <w:vAlign w:val="center"/>
          </w:tcPr>
          <w:p w14:paraId="06516C2A" w14:textId="5720F064" w:rsidR="00896F0E" w:rsidRPr="00230BDF" w:rsidRDefault="002816C6" w:rsidP="00A62B54">
            <w:pPr>
              <w:spacing w:after="0" w:line="240" w:lineRule="auto"/>
              <w:rPr>
                <w:rFonts w:ascii="Arial" w:eastAsia="Times New Roman" w:hAnsi="Arial" w:cs="Arial"/>
                <w:sz w:val="16"/>
                <w:szCs w:val="16"/>
                <w:highlight w:val="cyan"/>
                <w:lang w:val="es-ES" w:eastAsia="es-ES"/>
              </w:rPr>
            </w:pPr>
            <w:r w:rsidRPr="002816C6">
              <w:rPr>
                <w:rFonts w:ascii="Arial" w:eastAsia="Times New Roman" w:hAnsi="Arial" w:cs="Arial"/>
                <w:sz w:val="16"/>
                <w:szCs w:val="16"/>
                <w:lang w:val="es-ES" w:eastAsia="es-ES"/>
              </w:rPr>
              <w:t>264,41</w:t>
            </w:r>
          </w:p>
        </w:tc>
        <w:tc>
          <w:tcPr>
            <w:tcW w:w="2127" w:type="dxa"/>
            <w:tcBorders>
              <w:top w:val="single" w:sz="8" w:space="0" w:color="auto"/>
              <w:left w:val="nil"/>
              <w:bottom w:val="single" w:sz="8" w:space="0" w:color="auto"/>
              <w:right w:val="single" w:sz="4" w:space="0" w:color="auto"/>
            </w:tcBorders>
            <w:shd w:val="clear" w:color="auto" w:fill="auto"/>
            <w:noWrap/>
            <w:vAlign w:val="center"/>
          </w:tcPr>
          <w:p w14:paraId="7CAF358F" w14:textId="5F505673" w:rsidR="00896F0E" w:rsidRPr="002816C6" w:rsidRDefault="008967B0" w:rsidP="00A62B54">
            <w:pPr>
              <w:spacing w:after="0" w:line="240" w:lineRule="auto"/>
              <w:rPr>
                <w:rFonts w:ascii="Arial" w:eastAsia="Times New Roman" w:hAnsi="Arial" w:cs="Arial"/>
                <w:sz w:val="16"/>
                <w:szCs w:val="16"/>
                <w:lang w:val="es-ES" w:eastAsia="es-ES"/>
              </w:rPr>
            </w:pPr>
            <w:r w:rsidRPr="002816C6">
              <w:rPr>
                <w:rFonts w:ascii="Arial" w:eastAsia="Times New Roman" w:hAnsi="Arial" w:cs="Arial"/>
                <w:sz w:val="16"/>
                <w:szCs w:val="16"/>
                <w:lang w:val="es-ES" w:eastAsia="es-ES"/>
              </w:rPr>
              <w:t>$</w:t>
            </w:r>
            <w:r w:rsidR="00364773">
              <w:rPr>
                <w:rFonts w:ascii="Arial" w:eastAsia="Times New Roman" w:hAnsi="Arial" w:cs="Arial"/>
                <w:sz w:val="16"/>
                <w:szCs w:val="16"/>
                <w:lang w:val="es-ES" w:eastAsia="es-ES"/>
              </w:rPr>
              <w:t>50,2379</w:t>
            </w:r>
          </w:p>
        </w:tc>
        <w:tc>
          <w:tcPr>
            <w:tcW w:w="3118" w:type="dxa"/>
            <w:tcBorders>
              <w:top w:val="single" w:sz="8" w:space="0" w:color="auto"/>
              <w:left w:val="nil"/>
              <w:bottom w:val="single" w:sz="8" w:space="0" w:color="auto"/>
              <w:right w:val="single" w:sz="4" w:space="0" w:color="auto"/>
            </w:tcBorders>
            <w:shd w:val="clear" w:color="auto" w:fill="auto"/>
            <w:noWrap/>
            <w:vAlign w:val="center"/>
          </w:tcPr>
          <w:p w14:paraId="68A6B8E4" w14:textId="0D71044F" w:rsidR="00896F0E" w:rsidRPr="00230BDF" w:rsidRDefault="00147300" w:rsidP="00A62B54">
            <w:pPr>
              <w:spacing w:after="0" w:line="240" w:lineRule="auto"/>
              <w:rPr>
                <w:rFonts w:ascii="Arial" w:eastAsia="Times New Roman" w:hAnsi="Arial" w:cs="Arial"/>
                <w:sz w:val="16"/>
                <w:szCs w:val="16"/>
                <w:highlight w:val="cyan"/>
                <w:lang w:val="es-ES" w:eastAsia="es-ES"/>
              </w:rPr>
            </w:pPr>
            <w:r w:rsidRPr="00F4587F">
              <w:rPr>
                <w:rFonts w:ascii="Arial" w:eastAsia="Times New Roman" w:hAnsi="Arial" w:cs="Arial"/>
                <w:sz w:val="16"/>
                <w:szCs w:val="16"/>
                <w:lang w:val="es-ES" w:eastAsia="es-ES"/>
              </w:rPr>
              <w:t>$</w:t>
            </w:r>
            <w:r w:rsidR="002816C6">
              <w:rPr>
                <w:rFonts w:ascii="Arial" w:eastAsia="Times New Roman" w:hAnsi="Arial" w:cs="Arial"/>
                <w:sz w:val="16"/>
                <w:szCs w:val="16"/>
                <w:lang w:val="es-ES" w:eastAsia="es-ES"/>
              </w:rPr>
              <w:t>3</w:t>
            </w:r>
            <w:r w:rsidR="00364773">
              <w:rPr>
                <w:rFonts w:ascii="Arial" w:eastAsia="Times New Roman" w:hAnsi="Arial" w:cs="Arial"/>
                <w:sz w:val="16"/>
                <w:szCs w:val="16"/>
                <w:lang w:val="es-ES" w:eastAsia="es-ES"/>
              </w:rPr>
              <w:t>14</w:t>
            </w:r>
            <w:r w:rsidR="00B21F5E">
              <w:rPr>
                <w:rFonts w:ascii="Arial" w:eastAsia="Times New Roman" w:hAnsi="Arial" w:cs="Arial"/>
                <w:sz w:val="16"/>
                <w:szCs w:val="16"/>
                <w:lang w:val="es-ES" w:eastAsia="es-ES"/>
              </w:rPr>
              <w:t>,</w:t>
            </w:r>
            <w:r w:rsidR="00364773">
              <w:rPr>
                <w:rFonts w:ascii="Arial" w:eastAsia="Times New Roman" w:hAnsi="Arial" w:cs="Arial"/>
                <w:sz w:val="16"/>
                <w:szCs w:val="16"/>
                <w:lang w:val="es-ES" w:eastAsia="es-ES"/>
              </w:rPr>
              <w:t>6479</w:t>
            </w:r>
          </w:p>
        </w:tc>
      </w:tr>
      <w:bookmarkEnd w:id="4"/>
    </w:tbl>
    <w:p w14:paraId="4909DA31" w14:textId="77777777" w:rsidR="0001704C" w:rsidRDefault="0001704C" w:rsidP="00D01643">
      <w:pPr>
        <w:jc w:val="both"/>
        <w:rPr>
          <w:rFonts w:ascii="Arial" w:hAnsi="Arial" w:cs="Arial"/>
          <w:sz w:val="20"/>
          <w:szCs w:val="20"/>
          <w:highlight w:val="yellow"/>
        </w:rPr>
      </w:pPr>
    </w:p>
    <w:tbl>
      <w:tblPr>
        <w:tblW w:w="8662" w:type="dxa"/>
        <w:tblInd w:w="55" w:type="dxa"/>
        <w:tblCellMar>
          <w:left w:w="70" w:type="dxa"/>
          <w:right w:w="70" w:type="dxa"/>
        </w:tblCellMar>
        <w:tblLook w:val="04A0" w:firstRow="1" w:lastRow="0" w:firstColumn="1" w:lastColumn="0" w:noHBand="0" w:noVBand="1"/>
      </w:tblPr>
      <w:tblGrid>
        <w:gridCol w:w="2122"/>
        <w:gridCol w:w="1295"/>
        <w:gridCol w:w="2127"/>
        <w:gridCol w:w="3118"/>
      </w:tblGrid>
      <w:tr w:rsidR="001723FE" w:rsidRPr="005D5DDD" w14:paraId="25B57D4F" w14:textId="77777777" w:rsidTr="003827F1">
        <w:trPr>
          <w:trHeight w:val="300"/>
        </w:trPr>
        <w:tc>
          <w:tcPr>
            <w:tcW w:w="2122" w:type="dxa"/>
            <w:tcBorders>
              <w:top w:val="nil"/>
              <w:left w:val="nil"/>
              <w:bottom w:val="single" w:sz="4" w:space="0" w:color="auto"/>
              <w:right w:val="nil"/>
            </w:tcBorders>
            <w:shd w:val="clear" w:color="auto" w:fill="auto"/>
            <w:noWrap/>
            <w:vAlign w:val="bottom"/>
            <w:hideMark/>
          </w:tcPr>
          <w:p w14:paraId="52AFAC88" w14:textId="77777777" w:rsidR="001723FE" w:rsidRPr="005D5DDD" w:rsidRDefault="001723FE" w:rsidP="003827F1">
            <w:pPr>
              <w:spacing w:after="0" w:line="240" w:lineRule="auto"/>
              <w:rPr>
                <w:rFonts w:ascii="Calibri" w:eastAsia="Times New Roman" w:hAnsi="Calibri" w:cs="Times New Roman"/>
                <w:color w:val="000000"/>
                <w:lang w:val="es-ES" w:eastAsia="es-ES"/>
              </w:rPr>
            </w:pPr>
          </w:p>
        </w:tc>
        <w:tc>
          <w:tcPr>
            <w:tcW w:w="1295" w:type="dxa"/>
            <w:tcBorders>
              <w:top w:val="nil"/>
              <w:left w:val="nil"/>
              <w:bottom w:val="nil"/>
              <w:right w:val="nil"/>
            </w:tcBorders>
            <w:shd w:val="clear" w:color="auto" w:fill="auto"/>
            <w:noWrap/>
            <w:vAlign w:val="bottom"/>
            <w:hideMark/>
          </w:tcPr>
          <w:p w14:paraId="387AB945" w14:textId="77777777" w:rsidR="001723FE" w:rsidRPr="005D5DDD" w:rsidRDefault="001723FE" w:rsidP="003827F1">
            <w:pPr>
              <w:spacing w:after="0" w:line="240" w:lineRule="auto"/>
              <w:rPr>
                <w:rFonts w:ascii="Calibri" w:eastAsia="Times New Roman" w:hAnsi="Calibri" w:cs="Times New Roman"/>
                <w:color w:val="000000"/>
                <w:lang w:val="es-ES" w:eastAsia="es-ES"/>
              </w:rPr>
            </w:pPr>
          </w:p>
        </w:tc>
        <w:tc>
          <w:tcPr>
            <w:tcW w:w="2127" w:type="dxa"/>
            <w:tcBorders>
              <w:top w:val="nil"/>
              <w:left w:val="nil"/>
              <w:bottom w:val="nil"/>
              <w:right w:val="nil"/>
            </w:tcBorders>
            <w:shd w:val="clear" w:color="auto" w:fill="auto"/>
            <w:noWrap/>
            <w:vAlign w:val="bottom"/>
            <w:hideMark/>
          </w:tcPr>
          <w:p w14:paraId="57225A11" w14:textId="77777777" w:rsidR="001723FE" w:rsidRPr="005D5DDD" w:rsidRDefault="001723FE" w:rsidP="003827F1">
            <w:pPr>
              <w:spacing w:after="0" w:line="240" w:lineRule="auto"/>
              <w:rPr>
                <w:rFonts w:ascii="Calibri" w:eastAsia="Times New Roman" w:hAnsi="Calibri" w:cs="Times New Roman"/>
                <w:color w:val="000000"/>
                <w:lang w:val="es-ES" w:eastAsia="es-ES"/>
              </w:rPr>
            </w:pPr>
          </w:p>
        </w:tc>
        <w:tc>
          <w:tcPr>
            <w:tcW w:w="3118" w:type="dxa"/>
            <w:tcBorders>
              <w:top w:val="nil"/>
              <w:left w:val="nil"/>
              <w:bottom w:val="nil"/>
              <w:right w:val="nil"/>
            </w:tcBorders>
            <w:shd w:val="clear" w:color="auto" w:fill="auto"/>
            <w:noWrap/>
            <w:vAlign w:val="bottom"/>
            <w:hideMark/>
          </w:tcPr>
          <w:p w14:paraId="5BE61B63" w14:textId="77777777" w:rsidR="001723FE" w:rsidRPr="005D5DDD" w:rsidRDefault="001723FE" w:rsidP="003827F1">
            <w:pPr>
              <w:spacing w:after="0" w:line="240" w:lineRule="auto"/>
              <w:rPr>
                <w:rFonts w:ascii="Calibri" w:eastAsia="Times New Roman" w:hAnsi="Calibri" w:cs="Times New Roman"/>
                <w:color w:val="000000"/>
                <w:lang w:val="es-ES" w:eastAsia="es-ES"/>
              </w:rPr>
            </w:pPr>
          </w:p>
        </w:tc>
      </w:tr>
      <w:tr w:rsidR="001723FE" w:rsidRPr="005D5DDD" w14:paraId="479D6191" w14:textId="77777777" w:rsidTr="003827F1">
        <w:trPr>
          <w:trHeight w:val="315"/>
        </w:trPr>
        <w:tc>
          <w:tcPr>
            <w:tcW w:w="212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E94F918" w14:textId="77777777" w:rsidR="001723FE" w:rsidRPr="005D5DDD" w:rsidRDefault="001723FE" w:rsidP="003827F1">
            <w:pPr>
              <w:spacing w:after="0" w:line="240" w:lineRule="auto"/>
              <w:jc w:val="center"/>
              <w:rPr>
                <w:rFonts w:ascii="Arial" w:eastAsia="Times New Roman" w:hAnsi="Arial" w:cs="Arial"/>
                <w:b/>
                <w:bCs/>
                <w:color w:val="000000"/>
                <w:sz w:val="20"/>
                <w:szCs w:val="20"/>
                <w:lang w:val="es-ES" w:eastAsia="es-ES"/>
              </w:rPr>
            </w:pPr>
            <w:r w:rsidRPr="005D5DDD">
              <w:rPr>
                <w:rFonts w:ascii="Arial" w:eastAsia="Times New Roman" w:hAnsi="Arial" w:cs="Arial"/>
                <w:b/>
                <w:bCs/>
                <w:color w:val="000000"/>
                <w:sz w:val="20"/>
                <w:szCs w:val="20"/>
                <w:lang w:val="es-ES" w:eastAsia="es-ES"/>
              </w:rPr>
              <w:t>COTIZANTES</w:t>
            </w:r>
          </w:p>
        </w:tc>
        <w:tc>
          <w:tcPr>
            <w:tcW w:w="6540" w:type="dxa"/>
            <w:gridSpan w:val="3"/>
            <w:tcBorders>
              <w:top w:val="single" w:sz="8" w:space="0" w:color="auto"/>
              <w:left w:val="nil"/>
              <w:bottom w:val="single" w:sz="8" w:space="0" w:color="auto"/>
              <w:right w:val="single" w:sz="4" w:space="0" w:color="000000"/>
            </w:tcBorders>
            <w:shd w:val="clear" w:color="auto" w:fill="auto"/>
            <w:noWrap/>
            <w:vAlign w:val="center"/>
            <w:hideMark/>
          </w:tcPr>
          <w:p w14:paraId="7424ECCD" w14:textId="1039C460" w:rsidR="001723FE" w:rsidRPr="005D5DDD" w:rsidRDefault="001723FE" w:rsidP="003827F1">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 xml:space="preserve">BILLETERIA SORTEOS </w:t>
            </w:r>
            <w:r w:rsidR="00B4465A">
              <w:rPr>
                <w:rFonts w:ascii="Arial" w:eastAsia="Times New Roman" w:hAnsi="Arial" w:cs="Arial"/>
                <w:b/>
                <w:bCs/>
                <w:color w:val="000000"/>
                <w:sz w:val="20"/>
                <w:szCs w:val="20"/>
                <w:lang w:val="es-ES" w:eastAsia="es-ES"/>
              </w:rPr>
              <w:t>EXTRA</w:t>
            </w:r>
            <w:r>
              <w:rPr>
                <w:rFonts w:ascii="Arial" w:eastAsia="Times New Roman" w:hAnsi="Arial" w:cs="Arial"/>
                <w:b/>
                <w:bCs/>
                <w:color w:val="000000"/>
                <w:sz w:val="20"/>
                <w:szCs w:val="20"/>
                <w:lang w:val="es-ES" w:eastAsia="es-ES"/>
              </w:rPr>
              <w:t>ORDINARIOS 2024</w:t>
            </w:r>
          </w:p>
        </w:tc>
      </w:tr>
      <w:tr w:rsidR="001723FE" w:rsidRPr="005D5DDD" w14:paraId="451633CE" w14:textId="77777777" w:rsidTr="003827F1">
        <w:trPr>
          <w:trHeight w:val="525"/>
        </w:trPr>
        <w:tc>
          <w:tcPr>
            <w:tcW w:w="2122" w:type="dxa"/>
            <w:tcBorders>
              <w:top w:val="nil"/>
              <w:left w:val="single" w:sz="8" w:space="0" w:color="auto"/>
              <w:bottom w:val="single" w:sz="4" w:space="0" w:color="auto"/>
              <w:right w:val="single" w:sz="4" w:space="0" w:color="auto"/>
            </w:tcBorders>
            <w:shd w:val="clear" w:color="auto" w:fill="auto"/>
            <w:vAlign w:val="center"/>
            <w:hideMark/>
          </w:tcPr>
          <w:p w14:paraId="7BB4E37F" w14:textId="77777777" w:rsidR="001723FE" w:rsidRPr="005D5DDD" w:rsidRDefault="001723FE" w:rsidP="003827F1">
            <w:pPr>
              <w:spacing w:after="0" w:line="240" w:lineRule="auto"/>
              <w:jc w:val="center"/>
              <w:rPr>
                <w:rFonts w:ascii="Calibri" w:eastAsia="Times New Roman" w:hAnsi="Calibri" w:cs="Times New Roman"/>
                <w:color w:val="000000"/>
                <w:sz w:val="20"/>
                <w:szCs w:val="20"/>
                <w:lang w:val="es-ES" w:eastAsia="es-ES"/>
              </w:rPr>
            </w:pPr>
            <w:r w:rsidRPr="005D5DDD">
              <w:rPr>
                <w:rFonts w:ascii="Calibri" w:eastAsia="Times New Roman" w:hAnsi="Calibri" w:cs="Times New Roman"/>
                <w:color w:val="000000"/>
                <w:sz w:val="20"/>
                <w:szCs w:val="20"/>
                <w:lang w:val="es-ES" w:eastAsia="es-ES"/>
              </w:rPr>
              <w:t> </w:t>
            </w:r>
          </w:p>
        </w:tc>
        <w:tc>
          <w:tcPr>
            <w:tcW w:w="1295" w:type="dxa"/>
            <w:tcBorders>
              <w:top w:val="nil"/>
              <w:left w:val="nil"/>
              <w:bottom w:val="single" w:sz="4" w:space="0" w:color="auto"/>
              <w:right w:val="single" w:sz="4" w:space="0" w:color="auto"/>
            </w:tcBorders>
            <w:shd w:val="clear" w:color="auto" w:fill="auto"/>
            <w:vAlign w:val="center"/>
            <w:hideMark/>
          </w:tcPr>
          <w:p w14:paraId="65886796" w14:textId="77777777" w:rsidR="001723FE" w:rsidRPr="005D5DDD" w:rsidRDefault="001723FE" w:rsidP="003827F1">
            <w:pPr>
              <w:spacing w:after="0" w:line="240" w:lineRule="auto"/>
              <w:jc w:val="center"/>
              <w:rPr>
                <w:rFonts w:ascii="Arial" w:eastAsia="Times New Roman" w:hAnsi="Arial" w:cs="Arial"/>
                <w:b/>
                <w:bCs/>
                <w:color w:val="000000"/>
                <w:sz w:val="20"/>
                <w:szCs w:val="20"/>
                <w:lang w:val="es-ES" w:eastAsia="es-ES"/>
              </w:rPr>
            </w:pPr>
            <w:r w:rsidRPr="005D5DDD">
              <w:rPr>
                <w:rFonts w:ascii="Arial" w:eastAsia="Times New Roman" w:hAnsi="Arial" w:cs="Arial"/>
                <w:b/>
                <w:bCs/>
                <w:color w:val="000000"/>
                <w:sz w:val="20"/>
                <w:szCs w:val="20"/>
                <w:lang w:val="es-ES" w:eastAsia="es-ES"/>
              </w:rPr>
              <w:t>V/R UNITARIO</w:t>
            </w:r>
          </w:p>
        </w:tc>
        <w:tc>
          <w:tcPr>
            <w:tcW w:w="2127" w:type="dxa"/>
            <w:tcBorders>
              <w:top w:val="nil"/>
              <w:left w:val="nil"/>
              <w:bottom w:val="single" w:sz="4" w:space="0" w:color="auto"/>
              <w:right w:val="single" w:sz="4" w:space="0" w:color="auto"/>
            </w:tcBorders>
            <w:shd w:val="clear" w:color="auto" w:fill="auto"/>
            <w:vAlign w:val="center"/>
            <w:hideMark/>
          </w:tcPr>
          <w:p w14:paraId="3CFAC76D" w14:textId="77777777" w:rsidR="001723FE" w:rsidRPr="005D5DDD" w:rsidRDefault="001723FE" w:rsidP="003827F1">
            <w:pPr>
              <w:spacing w:after="0" w:line="240" w:lineRule="auto"/>
              <w:jc w:val="center"/>
              <w:rPr>
                <w:rFonts w:ascii="Arial" w:eastAsia="Times New Roman" w:hAnsi="Arial" w:cs="Arial"/>
                <w:b/>
                <w:bCs/>
                <w:color w:val="000000"/>
                <w:sz w:val="20"/>
                <w:szCs w:val="20"/>
                <w:lang w:val="es-ES" w:eastAsia="es-ES"/>
              </w:rPr>
            </w:pPr>
            <w:r w:rsidRPr="005D5DDD">
              <w:rPr>
                <w:rFonts w:ascii="Arial" w:eastAsia="Times New Roman" w:hAnsi="Arial" w:cs="Arial"/>
                <w:b/>
                <w:bCs/>
                <w:color w:val="000000"/>
                <w:sz w:val="20"/>
                <w:szCs w:val="20"/>
                <w:lang w:val="es-ES" w:eastAsia="es-ES"/>
              </w:rPr>
              <w:t>IVA</w:t>
            </w:r>
          </w:p>
        </w:tc>
        <w:tc>
          <w:tcPr>
            <w:tcW w:w="3118" w:type="dxa"/>
            <w:tcBorders>
              <w:top w:val="nil"/>
              <w:left w:val="nil"/>
              <w:bottom w:val="single" w:sz="8" w:space="0" w:color="auto"/>
              <w:right w:val="single" w:sz="4" w:space="0" w:color="auto"/>
            </w:tcBorders>
            <w:shd w:val="clear" w:color="auto" w:fill="auto"/>
            <w:vAlign w:val="center"/>
            <w:hideMark/>
          </w:tcPr>
          <w:p w14:paraId="7BC16395" w14:textId="77777777" w:rsidR="001723FE" w:rsidRPr="005D5DDD" w:rsidRDefault="001723FE" w:rsidP="003827F1">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 xml:space="preserve">V/R </w:t>
            </w:r>
            <w:r w:rsidRPr="005D5DDD">
              <w:rPr>
                <w:rFonts w:ascii="Arial" w:eastAsia="Times New Roman" w:hAnsi="Arial" w:cs="Arial"/>
                <w:b/>
                <w:bCs/>
                <w:color w:val="000000"/>
                <w:sz w:val="20"/>
                <w:szCs w:val="20"/>
                <w:lang w:val="es-ES" w:eastAsia="es-ES"/>
              </w:rPr>
              <w:t>TOTAL</w:t>
            </w:r>
            <w:r>
              <w:rPr>
                <w:rFonts w:ascii="Arial" w:eastAsia="Times New Roman" w:hAnsi="Arial" w:cs="Arial"/>
                <w:b/>
                <w:bCs/>
                <w:color w:val="000000"/>
                <w:sz w:val="20"/>
                <w:szCs w:val="20"/>
                <w:lang w:val="es-ES" w:eastAsia="es-ES"/>
              </w:rPr>
              <w:t xml:space="preserve"> BILLETE INCLUIDO</w:t>
            </w:r>
            <w:r w:rsidRPr="005D5DDD">
              <w:rPr>
                <w:rFonts w:ascii="Arial" w:eastAsia="Times New Roman" w:hAnsi="Arial" w:cs="Arial"/>
                <w:b/>
                <w:bCs/>
                <w:color w:val="000000"/>
                <w:sz w:val="20"/>
                <w:szCs w:val="20"/>
                <w:lang w:val="es-ES" w:eastAsia="es-ES"/>
              </w:rPr>
              <w:t xml:space="preserve"> IVA</w:t>
            </w:r>
          </w:p>
        </w:tc>
      </w:tr>
      <w:tr w:rsidR="001723FE" w:rsidRPr="005D5DDD" w14:paraId="344AE572" w14:textId="77777777" w:rsidTr="003827F1">
        <w:trPr>
          <w:trHeight w:val="465"/>
        </w:trPr>
        <w:tc>
          <w:tcPr>
            <w:tcW w:w="21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FCE363B" w14:textId="77777777" w:rsidR="001723FE" w:rsidRPr="005D5DDD" w:rsidRDefault="001723FE" w:rsidP="003827F1">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CADENA S.A.</w:t>
            </w:r>
          </w:p>
        </w:tc>
        <w:tc>
          <w:tcPr>
            <w:tcW w:w="1295" w:type="dxa"/>
            <w:tcBorders>
              <w:top w:val="single" w:sz="8" w:space="0" w:color="auto"/>
              <w:left w:val="nil"/>
              <w:bottom w:val="single" w:sz="8" w:space="0" w:color="auto"/>
              <w:right w:val="single" w:sz="4" w:space="0" w:color="auto"/>
            </w:tcBorders>
            <w:shd w:val="clear" w:color="auto" w:fill="auto"/>
            <w:noWrap/>
            <w:vAlign w:val="center"/>
            <w:hideMark/>
          </w:tcPr>
          <w:p w14:paraId="250371D1" w14:textId="1C50D00C" w:rsidR="001723FE" w:rsidRPr="005D5DDD" w:rsidRDefault="001723FE" w:rsidP="003827F1">
            <w:pPr>
              <w:spacing w:after="0" w:line="240" w:lineRule="auto"/>
              <w:rPr>
                <w:rFonts w:ascii="Arial" w:eastAsia="Times New Roman" w:hAnsi="Arial" w:cs="Arial"/>
                <w:color w:val="000000"/>
                <w:sz w:val="16"/>
                <w:szCs w:val="16"/>
                <w:lang w:val="es-ES" w:eastAsia="es-ES"/>
              </w:rPr>
            </w:pPr>
            <w:r w:rsidRPr="005D5DDD">
              <w:rPr>
                <w:rFonts w:ascii="Arial" w:eastAsia="Times New Roman" w:hAnsi="Arial" w:cs="Arial"/>
                <w:color w:val="000000"/>
                <w:sz w:val="16"/>
                <w:szCs w:val="16"/>
                <w:lang w:val="es-ES" w:eastAsia="es-ES"/>
              </w:rPr>
              <w:t>$</w:t>
            </w:r>
            <w:r w:rsidR="00B4465A">
              <w:rPr>
                <w:rFonts w:ascii="Arial" w:eastAsia="Times New Roman" w:hAnsi="Arial" w:cs="Arial"/>
                <w:color w:val="000000"/>
                <w:sz w:val="16"/>
                <w:szCs w:val="16"/>
                <w:lang w:val="es-ES" w:eastAsia="es-ES"/>
              </w:rPr>
              <w:t xml:space="preserve">256, </w:t>
            </w:r>
            <w:proofErr w:type="spellStart"/>
            <w:r w:rsidR="00B4465A">
              <w:rPr>
                <w:rFonts w:ascii="Arial" w:eastAsia="Times New Roman" w:hAnsi="Arial" w:cs="Arial"/>
                <w:color w:val="000000"/>
                <w:sz w:val="16"/>
                <w:szCs w:val="16"/>
                <w:lang w:val="es-ES" w:eastAsia="es-ES"/>
              </w:rPr>
              <w:t>oo</w:t>
            </w:r>
            <w:proofErr w:type="spellEnd"/>
            <w:r w:rsidRPr="005D5DDD">
              <w:rPr>
                <w:rFonts w:ascii="Arial" w:eastAsia="Times New Roman" w:hAnsi="Arial" w:cs="Arial"/>
                <w:color w:val="000000"/>
                <w:sz w:val="16"/>
                <w:szCs w:val="16"/>
                <w:lang w:val="es-ES" w:eastAsia="es-ES"/>
              </w:rPr>
              <w:t xml:space="preserve"> </w:t>
            </w:r>
          </w:p>
        </w:tc>
        <w:tc>
          <w:tcPr>
            <w:tcW w:w="2127" w:type="dxa"/>
            <w:tcBorders>
              <w:top w:val="single" w:sz="8" w:space="0" w:color="auto"/>
              <w:left w:val="nil"/>
              <w:bottom w:val="single" w:sz="8" w:space="0" w:color="auto"/>
              <w:right w:val="single" w:sz="4" w:space="0" w:color="auto"/>
            </w:tcBorders>
            <w:shd w:val="clear" w:color="auto" w:fill="auto"/>
            <w:noWrap/>
            <w:vAlign w:val="center"/>
            <w:hideMark/>
          </w:tcPr>
          <w:p w14:paraId="1032267C" w14:textId="095FDDDF" w:rsidR="001723FE" w:rsidRPr="005D5DDD" w:rsidRDefault="001723FE" w:rsidP="003827F1">
            <w:pPr>
              <w:spacing w:after="0" w:line="240" w:lineRule="auto"/>
              <w:rPr>
                <w:rFonts w:ascii="Arial" w:eastAsia="Times New Roman" w:hAnsi="Arial" w:cs="Arial"/>
                <w:color w:val="000000"/>
                <w:sz w:val="16"/>
                <w:szCs w:val="16"/>
                <w:lang w:val="es-ES" w:eastAsia="es-ES"/>
              </w:rPr>
            </w:pPr>
            <w:r w:rsidRPr="005D5DDD">
              <w:rPr>
                <w:rFonts w:ascii="Arial" w:eastAsia="Times New Roman" w:hAnsi="Arial" w:cs="Arial"/>
                <w:color w:val="000000"/>
                <w:sz w:val="16"/>
                <w:szCs w:val="16"/>
                <w:lang w:val="es-ES" w:eastAsia="es-ES"/>
              </w:rPr>
              <w:t xml:space="preserve">$ </w:t>
            </w:r>
            <w:r w:rsidR="001E7ABE">
              <w:rPr>
                <w:rFonts w:ascii="Arial" w:eastAsia="Times New Roman" w:hAnsi="Arial" w:cs="Arial"/>
                <w:color w:val="000000"/>
                <w:sz w:val="16"/>
                <w:szCs w:val="16"/>
                <w:lang w:val="es-ES" w:eastAsia="es-ES"/>
              </w:rPr>
              <w:t>48,64</w:t>
            </w:r>
          </w:p>
        </w:tc>
        <w:tc>
          <w:tcPr>
            <w:tcW w:w="3118" w:type="dxa"/>
            <w:tcBorders>
              <w:top w:val="single" w:sz="8" w:space="0" w:color="auto"/>
              <w:left w:val="nil"/>
              <w:bottom w:val="single" w:sz="8" w:space="0" w:color="auto"/>
              <w:right w:val="single" w:sz="4" w:space="0" w:color="auto"/>
            </w:tcBorders>
            <w:shd w:val="clear" w:color="auto" w:fill="auto"/>
            <w:noWrap/>
            <w:vAlign w:val="center"/>
            <w:hideMark/>
          </w:tcPr>
          <w:p w14:paraId="6EFB286E" w14:textId="492C2321" w:rsidR="001723FE" w:rsidRPr="005D5DDD" w:rsidRDefault="001723FE" w:rsidP="003827F1">
            <w:pPr>
              <w:spacing w:after="0" w:line="240" w:lineRule="auto"/>
              <w:rPr>
                <w:rFonts w:ascii="Arial" w:eastAsia="Times New Roman" w:hAnsi="Arial" w:cs="Arial"/>
                <w:color w:val="000000"/>
                <w:sz w:val="16"/>
                <w:szCs w:val="16"/>
                <w:lang w:val="es-ES" w:eastAsia="es-ES"/>
              </w:rPr>
            </w:pPr>
            <w:r w:rsidRPr="005D5DDD">
              <w:rPr>
                <w:rFonts w:ascii="Arial" w:eastAsia="Times New Roman" w:hAnsi="Arial" w:cs="Arial"/>
                <w:color w:val="000000"/>
                <w:sz w:val="16"/>
                <w:szCs w:val="16"/>
                <w:lang w:val="es-ES" w:eastAsia="es-ES"/>
              </w:rPr>
              <w:t xml:space="preserve"> $</w:t>
            </w:r>
            <w:r w:rsidR="00B4465A">
              <w:rPr>
                <w:rFonts w:ascii="Arial" w:eastAsia="Times New Roman" w:hAnsi="Arial" w:cs="Arial"/>
                <w:color w:val="000000"/>
                <w:sz w:val="16"/>
                <w:szCs w:val="16"/>
                <w:lang w:val="es-ES" w:eastAsia="es-ES"/>
              </w:rPr>
              <w:t>304</w:t>
            </w:r>
            <w:r>
              <w:rPr>
                <w:rFonts w:ascii="Arial" w:eastAsia="Times New Roman" w:hAnsi="Arial" w:cs="Arial"/>
                <w:color w:val="000000"/>
                <w:sz w:val="16"/>
                <w:szCs w:val="16"/>
                <w:lang w:val="es-ES" w:eastAsia="es-ES"/>
              </w:rPr>
              <w:t>,</w:t>
            </w:r>
            <w:r w:rsidR="00B4465A">
              <w:rPr>
                <w:rFonts w:ascii="Arial" w:eastAsia="Times New Roman" w:hAnsi="Arial" w:cs="Arial"/>
                <w:color w:val="000000"/>
                <w:sz w:val="16"/>
                <w:szCs w:val="16"/>
                <w:lang w:val="es-ES" w:eastAsia="es-ES"/>
              </w:rPr>
              <w:t>64</w:t>
            </w:r>
          </w:p>
        </w:tc>
      </w:tr>
      <w:tr w:rsidR="001723FE" w:rsidRPr="005D5DDD" w14:paraId="6F43579D" w14:textId="77777777" w:rsidTr="003827F1">
        <w:trPr>
          <w:trHeight w:val="465"/>
        </w:trPr>
        <w:tc>
          <w:tcPr>
            <w:tcW w:w="2122" w:type="dxa"/>
            <w:tcBorders>
              <w:top w:val="single" w:sz="8" w:space="0" w:color="auto"/>
              <w:left w:val="single" w:sz="8" w:space="0" w:color="auto"/>
              <w:bottom w:val="single" w:sz="8" w:space="0" w:color="auto"/>
              <w:right w:val="single" w:sz="4" w:space="0" w:color="auto"/>
            </w:tcBorders>
            <w:shd w:val="clear" w:color="auto" w:fill="auto"/>
            <w:vAlign w:val="center"/>
          </w:tcPr>
          <w:p w14:paraId="38510607" w14:textId="77777777" w:rsidR="001723FE" w:rsidRDefault="001723FE" w:rsidP="003827F1">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DISPAPELES</w:t>
            </w:r>
          </w:p>
        </w:tc>
        <w:tc>
          <w:tcPr>
            <w:tcW w:w="1295" w:type="dxa"/>
            <w:tcBorders>
              <w:top w:val="single" w:sz="8" w:space="0" w:color="auto"/>
              <w:left w:val="nil"/>
              <w:bottom w:val="single" w:sz="8" w:space="0" w:color="auto"/>
              <w:right w:val="single" w:sz="4" w:space="0" w:color="auto"/>
            </w:tcBorders>
            <w:shd w:val="clear" w:color="auto" w:fill="auto"/>
            <w:noWrap/>
            <w:vAlign w:val="center"/>
          </w:tcPr>
          <w:p w14:paraId="17611C8D" w14:textId="299E38E3" w:rsidR="001723FE" w:rsidRPr="005D5DDD" w:rsidRDefault="001723FE" w:rsidP="003827F1">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w:t>
            </w:r>
            <w:r w:rsidR="001E7ABE">
              <w:rPr>
                <w:rFonts w:ascii="Arial" w:eastAsia="Times New Roman" w:hAnsi="Arial" w:cs="Arial"/>
                <w:color w:val="000000"/>
                <w:sz w:val="16"/>
                <w:szCs w:val="16"/>
                <w:lang w:val="es-ES" w:eastAsia="es-ES"/>
              </w:rPr>
              <w:t>437</w:t>
            </w:r>
            <w:r>
              <w:rPr>
                <w:rFonts w:ascii="Arial" w:eastAsia="Times New Roman" w:hAnsi="Arial" w:cs="Arial"/>
                <w:color w:val="000000"/>
                <w:sz w:val="16"/>
                <w:szCs w:val="16"/>
                <w:lang w:val="es-ES" w:eastAsia="es-ES"/>
              </w:rPr>
              <w:t>.oo</w:t>
            </w:r>
          </w:p>
        </w:tc>
        <w:tc>
          <w:tcPr>
            <w:tcW w:w="2127" w:type="dxa"/>
            <w:tcBorders>
              <w:top w:val="single" w:sz="8" w:space="0" w:color="auto"/>
              <w:left w:val="nil"/>
              <w:bottom w:val="single" w:sz="8" w:space="0" w:color="auto"/>
              <w:right w:val="single" w:sz="4" w:space="0" w:color="auto"/>
            </w:tcBorders>
            <w:shd w:val="clear" w:color="auto" w:fill="auto"/>
            <w:noWrap/>
            <w:vAlign w:val="center"/>
          </w:tcPr>
          <w:p w14:paraId="0391172E" w14:textId="6E9A6ECE" w:rsidR="001723FE" w:rsidRPr="005D5DDD" w:rsidRDefault="001723FE" w:rsidP="003827F1">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w:t>
            </w:r>
            <w:r w:rsidR="001E7ABE">
              <w:rPr>
                <w:rFonts w:ascii="Arial" w:eastAsia="Times New Roman" w:hAnsi="Arial" w:cs="Arial"/>
                <w:color w:val="000000"/>
                <w:sz w:val="16"/>
                <w:szCs w:val="16"/>
                <w:lang w:val="es-ES" w:eastAsia="es-ES"/>
              </w:rPr>
              <w:t xml:space="preserve">83, </w:t>
            </w:r>
            <w:proofErr w:type="spellStart"/>
            <w:r w:rsidR="001E7ABE">
              <w:rPr>
                <w:rFonts w:ascii="Arial" w:eastAsia="Times New Roman" w:hAnsi="Arial" w:cs="Arial"/>
                <w:color w:val="000000"/>
                <w:sz w:val="16"/>
                <w:szCs w:val="16"/>
                <w:lang w:val="es-ES" w:eastAsia="es-ES"/>
              </w:rPr>
              <w:t>oo</w:t>
            </w:r>
            <w:proofErr w:type="spellEnd"/>
          </w:p>
        </w:tc>
        <w:tc>
          <w:tcPr>
            <w:tcW w:w="3118" w:type="dxa"/>
            <w:tcBorders>
              <w:top w:val="single" w:sz="8" w:space="0" w:color="auto"/>
              <w:left w:val="nil"/>
              <w:bottom w:val="single" w:sz="8" w:space="0" w:color="auto"/>
              <w:right w:val="single" w:sz="4" w:space="0" w:color="auto"/>
            </w:tcBorders>
            <w:shd w:val="clear" w:color="auto" w:fill="auto"/>
            <w:noWrap/>
            <w:vAlign w:val="center"/>
          </w:tcPr>
          <w:p w14:paraId="7032FDE6" w14:textId="462ADD65" w:rsidR="001723FE" w:rsidRPr="005D5DDD" w:rsidRDefault="001723FE" w:rsidP="003827F1">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w:t>
            </w:r>
            <w:r w:rsidR="001E7ABE">
              <w:rPr>
                <w:rFonts w:ascii="Arial" w:eastAsia="Times New Roman" w:hAnsi="Arial" w:cs="Arial"/>
                <w:color w:val="000000"/>
                <w:sz w:val="16"/>
                <w:szCs w:val="16"/>
                <w:lang w:val="es-ES" w:eastAsia="es-ES"/>
              </w:rPr>
              <w:t xml:space="preserve">520, </w:t>
            </w:r>
            <w:proofErr w:type="spellStart"/>
            <w:r w:rsidR="001E7ABE">
              <w:rPr>
                <w:rFonts w:ascii="Arial" w:eastAsia="Times New Roman" w:hAnsi="Arial" w:cs="Arial"/>
                <w:color w:val="000000"/>
                <w:sz w:val="16"/>
                <w:szCs w:val="16"/>
                <w:lang w:val="es-ES" w:eastAsia="es-ES"/>
              </w:rPr>
              <w:t>oo</w:t>
            </w:r>
            <w:proofErr w:type="spellEnd"/>
          </w:p>
        </w:tc>
      </w:tr>
      <w:tr w:rsidR="001723FE" w:rsidRPr="005D5DDD" w14:paraId="4BF2A29F" w14:textId="77777777" w:rsidTr="003827F1">
        <w:trPr>
          <w:trHeight w:val="465"/>
        </w:trPr>
        <w:tc>
          <w:tcPr>
            <w:tcW w:w="2122" w:type="dxa"/>
            <w:tcBorders>
              <w:top w:val="single" w:sz="8" w:space="0" w:color="auto"/>
              <w:left w:val="single" w:sz="8" w:space="0" w:color="auto"/>
              <w:bottom w:val="single" w:sz="8" w:space="0" w:color="auto"/>
              <w:right w:val="single" w:sz="4" w:space="0" w:color="auto"/>
            </w:tcBorders>
            <w:shd w:val="clear" w:color="auto" w:fill="auto"/>
            <w:vAlign w:val="center"/>
          </w:tcPr>
          <w:p w14:paraId="05851401" w14:textId="77777777" w:rsidR="001723FE" w:rsidRDefault="001723FE" w:rsidP="003827F1">
            <w:pPr>
              <w:spacing w:after="0" w:line="240" w:lineRule="auto"/>
              <w:rPr>
                <w:rFonts w:ascii="Arial" w:eastAsia="Times New Roman" w:hAnsi="Arial" w:cs="Arial"/>
                <w:color w:val="000000"/>
                <w:sz w:val="16"/>
                <w:szCs w:val="16"/>
                <w:lang w:val="es-ES" w:eastAsia="es-ES"/>
              </w:rPr>
            </w:pPr>
          </w:p>
          <w:p w14:paraId="5D5D287A" w14:textId="77777777" w:rsidR="001723FE" w:rsidRPr="005D5DDD" w:rsidRDefault="001723FE" w:rsidP="003827F1">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 xml:space="preserve">DATALASER. </w:t>
            </w:r>
          </w:p>
        </w:tc>
        <w:tc>
          <w:tcPr>
            <w:tcW w:w="1295" w:type="dxa"/>
            <w:tcBorders>
              <w:top w:val="single" w:sz="8" w:space="0" w:color="auto"/>
              <w:left w:val="nil"/>
              <w:bottom w:val="single" w:sz="8" w:space="0" w:color="auto"/>
              <w:right w:val="single" w:sz="4" w:space="0" w:color="auto"/>
            </w:tcBorders>
            <w:shd w:val="clear" w:color="auto" w:fill="auto"/>
            <w:noWrap/>
            <w:vAlign w:val="center"/>
          </w:tcPr>
          <w:p w14:paraId="59E6C069" w14:textId="47F482A5" w:rsidR="001723FE" w:rsidRPr="005D5DDD" w:rsidRDefault="001723FE" w:rsidP="003827F1">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w:t>
            </w:r>
            <w:r w:rsidR="00714348">
              <w:rPr>
                <w:rFonts w:ascii="Arial" w:eastAsia="Times New Roman" w:hAnsi="Arial" w:cs="Arial"/>
                <w:color w:val="000000"/>
                <w:sz w:val="16"/>
                <w:szCs w:val="16"/>
                <w:lang w:val="es-ES" w:eastAsia="es-ES"/>
              </w:rPr>
              <w:t>336.oo</w:t>
            </w:r>
            <w:r>
              <w:rPr>
                <w:rFonts w:ascii="Arial" w:eastAsia="Times New Roman" w:hAnsi="Arial" w:cs="Arial"/>
                <w:color w:val="000000"/>
                <w:sz w:val="16"/>
                <w:szCs w:val="16"/>
                <w:lang w:val="es-ES" w:eastAsia="es-ES"/>
              </w:rPr>
              <w:t xml:space="preserve"> </w:t>
            </w:r>
          </w:p>
        </w:tc>
        <w:tc>
          <w:tcPr>
            <w:tcW w:w="2127" w:type="dxa"/>
            <w:tcBorders>
              <w:top w:val="single" w:sz="8" w:space="0" w:color="auto"/>
              <w:left w:val="nil"/>
              <w:bottom w:val="single" w:sz="8" w:space="0" w:color="auto"/>
              <w:right w:val="single" w:sz="4" w:space="0" w:color="auto"/>
            </w:tcBorders>
            <w:shd w:val="clear" w:color="auto" w:fill="auto"/>
            <w:noWrap/>
            <w:vAlign w:val="center"/>
          </w:tcPr>
          <w:p w14:paraId="04707229" w14:textId="60D2EB05" w:rsidR="001723FE" w:rsidRPr="00860F46" w:rsidRDefault="001723FE" w:rsidP="003827F1">
            <w:pPr>
              <w:spacing w:after="0" w:line="240" w:lineRule="auto"/>
              <w:rPr>
                <w:rFonts w:ascii="Arial" w:eastAsia="Times New Roman" w:hAnsi="Arial" w:cs="Arial"/>
                <w:color w:val="000000"/>
                <w:sz w:val="16"/>
                <w:szCs w:val="16"/>
                <w:highlight w:val="yellow"/>
                <w:lang w:val="es-ES" w:eastAsia="es-ES"/>
              </w:rPr>
            </w:pPr>
            <w:r w:rsidRPr="00714348">
              <w:rPr>
                <w:rFonts w:ascii="Arial" w:eastAsia="Times New Roman" w:hAnsi="Arial" w:cs="Arial"/>
                <w:color w:val="000000"/>
                <w:sz w:val="16"/>
                <w:szCs w:val="16"/>
                <w:lang w:val="es-ES" w:eastAsia="es-ES"/>
              </w:rPr>
              <w:t>$</w:t>
            </w:r>
            <w:r w:rsidR="00714348" w:rsidRPr="00714348">
              <w:rPr>
                <w:rFonts w:ascii="Arial" w:eastAsia="Times New Roman" w:hAnsi="Arial" w:cs="Arial"/>
                <w:color w:val="000000"/>
                <w:sz w:val="16"/>
                <w:szCs w:val="16"/>
                <w:lang w:val="es-ES" w:eastAsia="es-ES"/>
              </w:rPr>
              <w:t>63,84</w:t>
            </w:r>
          </w:p>
        </w:tc>
        <w:tc>
          <w:tcPr>
            <w:tcW w:w="3118" w:type="dxa"/>
            <w:tcBorders>
              <w:top w:val="single" w:sz="8" w:space="0" w:color="auto"/>
              <w:left w:val="nil"/>
              <w:bottom w:val="single" w:sz="8" w:space="0" w:color="auto"/>
              <w:right w:val="single" w:sz="4" w:space="0" w:color="auto"/>
            </w:tcBorders>
            <w:shd w:val="clear" w:color="auto" w:fill="auto"/>
            <w:noWrap/>
            <w:vAlign w:val="center"/>
          </w:tcPr>
          <w:p w14:paraId="68D84597" w14:textId="6701DFFC" w:rsidR="001723FE" w:rsidRPr="005D5DDD" w:rsidRDefault="001723FE" w:rsidP="003827F1">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$3</w:t>
            </w:r>
            <w:r w:rsidR="00714348">
              <w:rPr>
                <w:rFonts w:ascii="Arial" w:eastAsia="Times New Roman" w:hAnsi="Arial" w:cs="Arial"/>
                <w:color w:val="000000"/>
                <w:sz w:val="16"/>
                <w:szCs w:val="16"/>
                <w:lang w:val="es-ES" w:eastAsia="es-ES"/>
              </w:rPr>
              <w:t>99,84</w:t>
            </w:r>
          </w:p>
        </w:tc>
      </w:tr>
      <w:tr w:rsidR="001723FE" w:rsidRPr="005D5DDD" w14:paraId="7AB5FA29" w14:textId="77777777" w:rsidTr="003827F1">
        <w:trPr>
          <w:trHeight w:val="465"/>
        </w:trPr>
        <w:tc>
          <w:tcPr>
            <w:tcW w:w="2122" w:type="dxa"/>
            <w:tcBorders>
              <w:top w:val="single" w:sz="8" w:space="0" w:color="auto"/>
              <w:left w:val="single" w:sz="8" w:space="0" w:color="auto"/>
              <w:bottom w:val="single" w:sz="8" w:space="0" w:color="auto"/>
              <w:right w:val="single" w:sz="4" w:space="0" w:color="auto"/>
            </w:tcBorders>
            <w:shd w:val="clear" w:color="auto" w:fill="auto"/>
            <w:vAlign w:val="center"/>
          </w:tcPr>
          <w:p w14:paraId="365595C3" w14:textId="77777777" w:rsidR="001723FE" w:rsidRPr="006B0EAD" w:rsidRDefault="001723FE" w:rsidP="003827F1">
            <w:pPr>
              <w:spacing w:after="0" w:line="240" w:lineRule="auto"/>
              <w:rPr>
                <w:rFonts w:ascii="Arial" w:eastAsia="Times New Roman" w:hAnsi="Arial" w:cs="Arial"/>
                <w:b/>
                <w:bCs/>
                <w:color w:val="000000"/>
                <w:sz w:val="16"/>
                <w:szCs w:val="16"/>
                <w:lang w:val="es-ES" w:eastAsia="es-ES"/>
              </w:rPr>
            </w:pPr>
            <w:r>
              <w:rPr>
                <w:rFonts w:ascii="Arial" w:eastAsia="Times New Roman" w:hAnsi="Arial" w:cs="Arial"/>
                <w:b/>
                <w:bCs/>
                <w:color w:val="000000"/>
                <w:sz w:val="16"/>
                <w:szCs w:val="16"/>
                <w:lang w:val="es-ES" w:eastAsia="es-ES"/>
              </w:rPr>
              <w:t>THOMAS GREG</w:t>
            </w:r>
          </w:p>
        </w:tc>
        <w:tc>
          <w:tcPr>
            <w:tcW w:w="1295" w:type="dxa"/>
            <w:tcBorders>
              <w:top w:val="single" w:sz="8" w:space="0" w:color="auto"/>
              <w:left w:val="nil"/>
              <w:bottom w:val="single" w:sz="8" w:space="0" w:color="auto"/>
              <w:right w:val="single" w:sz="4" w:space="0" w:color="auto"/>
            </w:tcBorders>
            <w:shd w:val="clear" w:color="auto" w:fill="auto"/>
            <w:noWrap/>
            <w:vAlign w:val="center"/>
          </w:tcPr>
          <w:p w14:paraId="0C5F382E" w14:textId="42B5679B" w:rsidR="001723FE" w:rsidRDefault="001723FE" w:rsidP="003827F1">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w:t>
            </w:r>
            <w:r w:rsidR="00714348">
              <w:rPr>
                <w:rFonts w:ascii="Arial" w:eastAsia="Times New Roman" w:hAnsi="Arial" w:cs="Arial"/>
                <w:color w:val="000000"/>
                <w:sz w:val="16"/>
                <w:szCs w:val="16"/>
                <w:lang w:val="es-ES" w:eastAsia="es-ES"/>
              </w:rPr>
              <w:t xml:space="preserve">334, </w:t>
            </w:r>
            <w:proofErr w:type="spellStart"/>
            <w:r w:rsidR="00714348">
              <w:rPr>
                <w:rFonts w:ascii="Arial" w:eastAsia="Times New Roman" w:hAnsi="Arial" w:cs="Arial"/>
                <w:color w:val="000000"/>
                <w:sz w:val="16"/>
                <w:szCs w:val="16"/>
                <w:lang w:val="es-ES" w:eastAsia="es-ES"/>
              </w:rPr>
              <w:t>oo</w:t>
            </w:r>
            <w:proofErr w:type="spellEnd"/>
          </w:p>
        </w:tc>
        <w:tc>
          <w:tcPr>
            <w:tcW w:w="2127" w:type="dxa"/>
            <w:tcBorders>
              <w:top w:val="single" w:sz="8" w:space="0" w:color="auto"/>
              <w:left w:val="nil"/>
              <w:bottom w:val="single" w:sz="8" w:space="0" w:color="auto"/>
              <w:right w:val="single" w:sz="4" w:space="0" w:color="auto"/>
            </w:tcBorders>
            <w:shd w:val="clear" w:color="auto" w:fill="auto"/>
            <w:noWrap/>
            <w:vAlign w:val="center"/>
          </w:tcPr>
          <w:p w14:paraId="3BFAE420" w14:textId="0DE39EA6" w:rsidR="001723FE" w:rsidRDefault="001723FE" w:rsidP="003827F1">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$5</w:t>
            </w:r>
            <w:r w:rsidR="009E2A09">
              <w:rPr>
                <w:rFonts w:ascii="Arial" w:eastAsia="Times New Roman" w:hAnsi="Arial" w:cs="Arial"/>
                <w:color w:val="000000"/>
                <w:sz w:val="16"/>
                <w:szCs w:val="16"/>
                <w:lang w:val="es-ES" w:eastAsia="es-ES"/>
              </w:rPr>
              <w:t>3,46</w:t>
            </w:r>
          </w:p>
        </w:tc>
        <w:tc>
          <w:tcPr>
            <w:tcW w:w="3118" w:type="dxa"/>
            <w:tcBorders>
              <w:top w:val="single" w:sz="8" w:space="0" w:color="auto"/>
              <w:left w:val="nil"/>
              <w:bottom w:val="single" w:sz="8" w:space="0" w:color="auto"/>
              <w:right w:val="single" w:sz="4" w:space="0" w:color="auto"/>
            </w:tcBorders>
            <w:shd w:val="clear" w:color="auto" w:fill="auto"/>
            <w:noWrap/>
            <w:vAlign w:val="center"/>
          </w:tcPr>
          <w:p w14:paraId="230E67EF" w14:textId="1659750F" w:rsidR="001723FE" w:rsidRDefault="001723FE" w:rsidP="003827F1">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$3</w:t>
            </w:r>
            <w:r w:rsidR="009E2A09">
              <w:rPr>
                <w:rFonts w:ascii="Arial" w:eastAsia="Times New Roman" w:hAnsi="Arial" w:cs="Arial"/>
                <w:color w:val="000000"/>
                <w:sz w:val="16"/>
                <w:szCs w:val="16"/>
                <w:lang w:val="es-ES" w:eastAsia="es-ES"/>
              </w:rPr>
              <w:t>87,46</w:t>
            </w:r>
          </w:p>
        </w:tc>
      </w:tr>
      <w:tr w:rsidR="001723FE" w:rsidRPr="005D5DDD" w14:paraId="69DB1CE6" w14:textId="77777777" w:rsidTr="003827F1">
        <w:trPr>
          <w:trHeight w:val="465"/>
        </w:trPr>
        <w:tc>
          <w:tcPr>
            <w:tcW w:w="2122" w:type="dxa"/>
            <w:tcBorders>
              <w:top w:val="single" w:sz="8" w:space="0" w:color="auto"/>
              <w:left w:val="single" w:sz="8" w:space="0" w:color="auto"/>
              <w:bottom w:val="single" w:sz="8" w:space="0" w:color="auto"/>
              <w:right w:val="single" w:sz="4" w:space="0" w:color="auto"/>
            </w:tcBorders>
            <w:shd w:val="clear" w:color="auto" w:fill="auto"/>
            <w:vAlign w:val="center"/>
          </w:tcPr>
          <w:p w14:paraId="324AFBE5" w14:textId="77777777" w:rsidR="001723FE" w:rsidRPr="00230BDF" w:rsidRDefault="001723FE" w:rsidP="003827F1">
            <w:pPr>
              <w:spacing w:after="0" w:line="240" w:lineRule="auto"/>
              <w:rPr>
                <w:rFonts w:ascii="Arial" w:eastAsia="Times New Roman" w:hAnsi="Arial" w:cs="Arial"/>
                <w:b/>
                <w:bCs/>
                <w:sz w:val="16"/>
                <w:szCs w:val="16"/>
                <w:highlight w:val="cyan"/>
                <w:lang w:val="es-ES" w:eastAsia="es-ES"/>
              </w:rPr>
            </w:pPr>
          </w:p>
          <w:p w14:paraId="01AE438E" w14:textId="1807BAB3" w:rsidR="001723FE" w:rsidRPr="00230BDF" w:rsidRDefault="001723FE" w:rsidP="003827F1">
            <w:pPr>
              <w:spacing w:after="0" w:line="240" w:lineRule="auto"/>
              <w:rPr>
                <w:rFonts w:ascii="Arial" w:eastAsia="Times New Roman" w:hAnsi="Arial" w:cs="Arial"/>
                <w:b/>
                <w:bCs/>
                <w:sz w:val="16"/>
                <w:szCs w:val="16"/>
                <w:highlight w:val="cyan"/>
                <w:lang w:val="es-ES" w:eastAsia="es-ES"/>
              </w:rPr>
            </w:pPr>
            <w:r w:rsidRPr="002816C6">
              <w:rPr>
                <w:rFonts w:ascii="Arial" w:eastAsia="Times New Roman" w:hAnsi="Arial" w:cs="Arial"/>
                <w:b/>
                <w:bCs/>
                <w:sz w:val="16"/>
                <w:szCs w:val="16"/>
                <w:lang w:val="es-ES" w:eastAsia="es-ES"/>
              </w:rPr>
              <w:t xml:space="preserve">TOTAL, PROMEDIO PARA </w:t>
            </w:r>
            <w:r w:rsidR="00714348">
              <w:rPr>
                <w:rFonts w:ascii="Arial" w:eastAsia="Times New Roman" w:hAnsi="Arial" w:cs="Arial"/>
                <w:b/>
                <w:bCs/>
                <w:sz w:val="16"/>
                <w:szCs w:val="16"/>
                <w:lang w:val="es-ES" w:eastAsia="es-ES"/>
              </w:rPr>
              <w:t>560.000</w:t>
            </w:r>
            <w:r w:rsidRPr="002816C6">
              <w:rPr>
                <w:rFonts w:ascii="Arial" w:eastAsia="Times New Roman" w:hAnsi="Arial" w:cs="Arial"/>
                <w:b/>
                <w:bCs/>
                <w:sz w:val="16"/>
                <w:szCs w:val="16"/>
                <w:lang w:val="es-ES" w:eastAsia="es-ES"/>
              </w:rPr>
              <w:t xml:space="preserve"> billetes</w:t>
            </w:r>
          </w:p>
        </w:tc>
        <w:tc>
          <w:tcPr>
            <w:tcW w:w="1295" w:type="dxa"/>
            <w:tcBorders>
              <w:top w:val="single" w:sz="8" w:space="0" w:color="auto"/>
              <w:left w:val="nil"/>
              <w:bottom w:val="single" w:sz="8" w:space="0" w:color="auto"/>
              <w:right w:val="single" w:sz="4" w:space="0" w:color="auto"/>
            </w:tcBorders>
            <w:shd w:val="clear" w:color="auto" w:fill="auto"/>
            <w:noWrap/>
            <w:vAlign w:val="center"/>
          </w:tcPr>
          <w:p w14:paraId="15625D61" w14:textId="6A90A7C1" w:rsidR="001723FE" w:rsidRPr="00230BDF" w:rsidRDefault="0070794B" w:rsidP="003827F1">
            <w:pPr>
              <w:spacing w:after="0" w:line="240" w:lineRule="auto"/>
              <w:rPr>
                <w:rFonts w:ascii="Arial" w:eastAsia="Times New Roman" w:hAnsi="Arial" w:cs="Arial"/>
                <w:sz w:val="16"/>
                <w:szCs w:val="16"/>
                <w:highlight w:val="cyan"/>
                <w:lang w:val="es-ES" w:eastAsia="es-ES"/>
              </w:rPr>
            </w:pPr>
            <w:r>
              <w:rPr>
                <w:rFonts w:ascii="Arial" w:eastAsia="Times New Roman" w:hAnsi="Arial" w:cs="Arial"/>
                <w:sz w:val="16"/>
                <w:szCs w:val="16"/>
                <w:lang w:val="es-ES" w:eastAsia="es-ES"/>
              </w:rPr>
              <w:t>340,75</w:t>
            </w:r>
          </w:p>
        </w:tc>
        <w:tc>
          <w:tcPr>
            <w:tcW w:w="2127" w:type="dxa"/>
            <w:tcBorders>
              <w:top w:val="single" w:sz="8" w:space="0" w:color="auto"/>
              <w:left w:val="nil"/>
              <w:bottom w:val="single" w:sz="8" w:space="0" w:color="auto"/>
              <w:right w:val="single" w:sz="4" w:space="0" w:color="auto"/>
            </w:tcBorders>
            <w:shd w:val="clear" w:color="auto" w:fill="auto"/>
            <w:noWrap/>
            <w:vAlign w:val="center"/>
          </w:tcPr>
          <w:p w14:paraId="79A50DF5" w14:textId="59EE1EBE" w:rsidR="001723FE" w:rsidRPr="002816C6" w:rsidRDefault="001723FE" w:rsidP="003827F1">
            <w:pPr>
              <w:spacing w:after="0" w:line="240" w:lineRule="auto"/>
              <w:rPr>
                <w:rFonts w:ascii="Arial" w:eastAsia="Times New Roman" w:hAnsi="Arial" w:cs="Arial"/>
                <w:sz w:val="16"/>
                <w:szCs w:val="16"/>
                <w:lang w:val="es-ES" w:eastAsia="es-ES"/>
              </w:rPr>
            </w:pPr>
            <w:r w:rsidRPr="002816C6">
              <w:rPr>
                <w:rFonts w:ascii="Arial" w:eastAsia="Times New Roman" w:hAnsi="Arial" w:cs="Arial"/>
                <w:sz w:val="16"/>
                <w:szCs w:val="16"/>
                <w:lang w:val="es-ES" w:eastAsia="es-ES"/>
              </w:rPr>
              <w:t>$</w:t>
            </w:r>
            <w:r w:rsidR="00F947B6">
              <w:rPr>
                <w:rFonts w:ascii="Arial" w:eastAsia="Times New Roman" w:hAnsi="Arial" w:cs="Arial"/>
                <w:sz w:val="16"/>
                <w:szCs w:val="16"/>
                <w:lang w:val="es-ES" w:eastAsia="es-ES"/>
              </w:rPr>
              <w:t>64,7426</w:t>
            </w:r>
          </w:p>
        </w:tc>
        <w:tc>
          <w:tcPr>
            <w:tcW w:w="3118" w:type="dxa"/>
            <w:tcBorders>
              <w:top w:val="single" w:sz="8" w:space="0" w:color="auto"/>
              <w:left w:val="nil"/>
              <w:bottom w:val="single" w:sz="8" w:space="0" w:color="auto"/>
              <w:right w:val="single" w:sz="4" w:space="0" w:color="auto"/>
            </w:tcBorders>
            <w:shd w:val="clear" w:color="auto" w:fill="auto"/>
            <w:noWrap/>
            <w:vAlign w:val="center"/>
          </w:tcPr>
          <w:p w14:paraId="4C1557EE" w14:textId="42AD2212" w:rsidR="001723FE" w:rsidRPr="00230BDF" w:rsidRDefault="001723FE" w:rsidP="003827F1">
            <w:pPr>
              <w:spacing w:after="0" w:line="240" w:lineRule="auto"/>
              <w:rPr>
                <w:rFonts w:ascii="Arial" w:eastAsia="Times New Roman" w:hAnsi="Arial" w:cs="Arial"/>
                <w:sz w:val="16"/>
                <w:szCs w:val="16"/>
                <w:highlight w:val="cyan"/>
                <w:lang w:val="es-ES" w:eastAsia="es-ES"/>
              </w:rPr>
            </w:pPr>
            <w:r w:rsidRPr="00F4587F">
              <w:rPr>
                <w:rFonts w:ascii="Arial" w:eastAsia="Times New Roman" w:hAnsi="Arial" w:cs="Arial"/>
                <w:sz w:val="16"/>
                <w:szCs w:val="16"/>
                <w:lang w:val="es-ES" w:eastAsia="es-ES"/>
              </w:rPr>
              <w:t>$</w:t>
            </w:r>
            <w:r w:rsidR="00F947B6">
              <w:rPr>
                <w:rFonts w:ascii="Arial" w:eastAsia="Times New Roman" w:hAnsi="Arial" w:cs="Arial"/>
                <w:sz w:val="16"/>
                <w:szCs w:val="16"/>
                <w:lang w:val="es-ES" w:eastAsia="es-ES"/>
              </w:rPr>
              <w:t>405,4926</w:t>
            </w:r>
          </w:p>
        </w:tc>
      </w:tr>
    </w:tbl>
    <w:p w14:paraId="15F0A2C9" w14:textId="77777777" w:rsidR="001723FE" w:rsidRDefault="001723FE" w:rsidP="001723FE">
      <w:pPr>
        <w:autoSpaceDE w:val="0"/>
        <w:autoSpaceDN w:val="0"/>
        <w:adjustRightInd w:val="0"/>
        <w:spacing w:after="0"/>
        <w:jc w:val="both"/>
        <w:rPr>
          <w:rFonts w:ascii="Arial" w:hAnsi="Arial" w:cs="Arial"/>
          <w:sz w:val="20"/>
          <w:szCs w:val="20"/>
        </w:rPr>
      </w:pPr>
    </w:p>
    <w:p w14:paraId="0D8F6F5B" w14:textId="47137AB5" w:rsidR="001723FE" w:rsidRPr="004F2498" w:rsidRDefault="004A104D" w:rsidP="00D01643">
      <w:pPr>
        <w:jc w:val="both"/>
        <w:rPr>
          <w:rFonts w:ascii="Arial" w:hAnsi="Arial" w:cs="Arial"/>
          <w:sz w:val="20"/>
          <w:szCs w:val="20"/>
        </w:rPr>
      </w:pPr>
      <w:r w:rsidRPr="00D33515">
        <w:rPr>
          <w:rFonts w:ascii="Arial" w:hAnsi="Arial" w:cs="Arial"/>
          <w:sz w:val="20"/>
          <w:szCs w:val="20"/>
        </w:rPr>
        <w:t xml:space="preserve">Costo por billete contrato actual por adición: $254,23, con incremento del 11% aproximado frente al precio </w:t>
      </w:r>
      <w:r w:rsidR="00D33515" w:rsidRPr="00D33515">
        <w:rPr>
          <w:rFonts w:ascii="Arial" w:hAnsi="Arial" w:cs="Arial"/>
          <w:sz w:val="20"/>
          <w:szCs w:val="20"/>
        </w:rPr>
        <w:t>inicial</w:t>
      </w:r>
      <w:r w:rsidRPr="00D33515">
        <w:rPr>
          <w:rFonts w:ascii="Arial" w:hAnsi="Arial" w:cs="Arial"/>
          <w:sz w:val="20"/>
          <w:szCs w:val="20"/>
        </w:rPr>
        <w:t xml:space="preserve"> de</w:t>
      </w:r>
      <w:r w:rsidR="00D33515" w:rsidRPr="00D33515">
        <w:rPr>
          <w:rFonts w:ascii="Arial" w:hAnsi="Arial" w:cs="Arial"/>
          <w:sz w:val="20"/>
          <w:szCs w:val="20"/>
        </w:rPr>
        <w:t>l a</w:t>
      </w:r>
      <w:r w:rsidR="00D33515" w:rsidRPr="004F2498">
        <w:rPr>
          <w:rFonts w:ascii="Arial" w:hAnsi="Arial" w:cs="Arial"/>
          <w:sz w:val="20"/>
          <w:szCs w:val="20"/>
        </w:rPr>
        <w:t>ño anterior.</w:t>
      </w:r>
      <w:r w:rsidRPr="004F2498">
        <w:rPr>
          <w:rFonts w:ascii="Arial" w:hAnsi="Arial" w:cs="Arial"/>
          <w:sz w:val="20"/>
          <w:szCs w:val="20"/>
        </w:rPr>
        <w:t xml:space="preserve"> </w:t>
      </w:r>
    </w:p>
    <w:p w14:paraId="518E1E97" w14:textId="77777777" w:rsidR="001723FE" w:rsidRPr="004F2498" w:rsidRDefault="001723FE" w:rsidP="00D01643">
      <w:pPr>
        <w:jc w:val="both"/>
        <w:rPr>
          <w:rFonts w:ascii="Arial" w:hAnsi="Arial" w:cs="Arial"/>
          <w:sz w:val="20"/>
          <w:szCs w:val="20"/>
        </w:rPr>
      </w:pPr>
    </w:p>
    <w:p w14:paraId="11D11F1D" w14:textId="77777777" w:rsidR="001723FE" w:rsidRPr="004F2498" w:rsidRDefault="001723FE" w:rsidP="00D01643">
      <w:pPr>
        <w:jc w:val="both"/>
        <w:rPr>
          <w:rFonts w:ascii="Arial" w:hAnsi="Arial" w:cs="Arial"/>
          <w:sz w:val="20"/>
          <w:szCs w:val="20"/>
        </w:rPr>
      </w:pPr>
    </w:p>
    <w:p w14:paraId="2DCCA9B5" w14:textId="77777777" w:rsidR="004F2498" w:rsidRDefault="004F2498" w:rsidP="00D01643">
      <w:pPr>
        <w:jc w:val="both"/>
        <w:rPr>
          <w:rFonts w:ascii="Arial" w:hAnsi="Arial" w:cs="Arial"/>
          <w:sz w:val="20"/>
          <w:szCs w:val="20"/>
        </w:rPr>
      </w:pPr>
      <w:r w:rsidRPr="004F2498">
        <w:rPr>
          <w:rFonts w:ascii="Arial" w:hAnsi="Arial" w:cs="Arial"/>
          <w:sz w:val="20"/>
          <w:szCs w:val="20"/>
        </w:rPr>
        <w:lastRenderedPageBreak/>
        <w:t>De conformidad con lo anterior, encontramos que los valores alcanzados por la oferta de impresión y distribución de sorteos en la presente vigencia, alcanzan un valor promedio de $405, 4926 por billete incluido IVA</w:t>
      </w:r>
      <w:r>
        <w:rPr>
          <w:rFonts w:ascii="Arial" w:hAnsi="Arial" w:cs="Arial"/>
          <w:sz w:val="20"/>
          <w:szCs w:val="20"/>
        </w:rPr>
        <w:t xml:space="preserve">, cifra que ostensiblemente supera cualquier calculo de incremento razonable frente al valor actual ($254,23) y el índice de precios al consumidor en la vigencia 2023. </w:t>
      </w:r>
    </w:p>
    <w:p w14:paraId="2B63DA28" w14:textId="1A9B5DE1" w:rsidR="005C3F6B" w:rsidRPr="00B05D5C" w:rsidRDefault="004F2498" w:rsidP="00B05D5C">
      <w:pPr>
        <w:jc w:val="both"/>
        <w:rPr>
          <w:rFonts w:ascii="Arial" w:hAnsi="Arial" w:cs="Arial"/>
          <w:sz w:val="20"/>
          <w:szCs w:val="20"/>
        </w:rPr>
      </w:pPr>
      <w:r>
        <w:rPr>
          <w:rFonts w:ascii="Arial" w:hAnsi="Arial" w:cs="Arial"/>
          <w:sz w:val="20"/>
          <w:szCs w:val="20"/>
        </w:rPr>
        <w:t xml:space="preserve">En ese sentido, </w:t>
      </w:r>
      <w:r w:rsidR="00B05D5C">
        <w:rPr>
          <w:rFonts w:ascii="Arial" w:hAnsi="Arial" w:cs="Arial"/>
          <w:sz w:val="20"/>
          <w:szCs w:val="20"/>
        </w:rPr>
        <w:t xml:space="preserve">esta </w:t>
      </w:r>
      <w:r w:rsidR="00A17117">
        <w:rPr>
          <w:rFonts w:ascii="Arial" w:hAnsi="Arial" w:cs="Arial"/>
          <w:sz w:val="20"/>
          <w:szCs w:val="20"/>
        </w:rPr>
        <w:t>S</w:t>
      </w:r>
      <w:r w:rsidR="00B05D5C">
        <w:rPr>
          <w:rFonts w:ascii="Arial" w:hAnsi="Arial" w:cs="Arial"/>
          <w:sz w:val="20"/>
          <w:szCs w:val="20"/>
        </w:rPr>
        <w:t xml:space="preserve">ubgerencia, </w:t>
      </w:r>
      <w:r w:rsidR="00ED1C1D">
        <w:rPr>
          <w:rFonts w:ascii="Arial" w:hAnsi="Arial" w:cs="Arial"/>
          <w:sz w:val="20"/>
          <w:szCs w:val="20"/>
        </w:rPr>
        <w:t>en el entendido</w:t>
      </w:r>
      <w:r w:rsidR="00B05D5C">
        <w:rPr>
          <w:rFonts w:ascii="Arial" w:hAnsi="Arial" w:cs="Arial"/>
          <w:sz w:val="20"/>
          <w:szCs w:val="20"/>
        </w:rPr>
        <w:t xml:space="preserve"> que dichas cifras contienen incrementos significativamente superiores </w:t>
      </w:r>
      <w:r w:rsidR="00F84E05">
        <w:rPr>
          <w:rFonts w:ascii="Arial" w:hAnsi="Arial" w:cs="Arial"/>
          <w:sz w:val="20"/>
          <w:szCs w:val="20"/>
        </w:rPr>
        <w:t xml:space="preserve">a los fijados en el I.P.C y las proyecciones financieras de la entidad, considera se parta de </w:t>
      </w:r>
      <w:r>
        <w:rPr>
          <w:rFonts w:ascii="Arial" w:hAnsi="Arial" w:cs="Arial"/>
          <w:sz w:val="20"/>
          <w:szCs w:val="20"/>
        </w:rPr>
        <w:t xml:space="preserve">la propuesta </w:t>
      </w:r>
      <w:r w:rsidR="00ED1C1D">
        <w:rPr>
          <w:rFonts w:ascii="Arial" w:hAnsi="Arial" w:cs="Arial"/>
          <w:sz w:val="20"/>
          <w:szCs w:val="20"/>
        </w:rPr>
        <w:t>más</w:t>
      </w:r>
      <w:r>
        <w:rPr>
          <w:rFonts w:ascii="Arial" w:hAnsi="Arial" w:cs="Arial"/>
          <w:sz w:val="20"/>
          <w:szCs w:val="20"/>
        </w:rPr>
        <w:t xml:space="preserve"> baja allegada en la invitación a cotizar ($</w:t>
      </w:r>
      <w:r w:rsidR="00ED1C1D">
        <w:rPr>
          <w:rFonts w:ascii="Arial" w:hAnsi="Arial" w:cs="Arial"/>
          <w:sz w:val="20"/>
          <w:szCs w:val="20"/>
        </w:rPr>
        <w:t>304,64</w:t>
      </w:r>
      <w:r>
        <w:rPr>
          <w:rFonts w:ascii="Arial" w:hAnsi="Arial" w:cs="Arial"/>
          <w:sz w:val="20"/>
          <w:szCs w:val="20"/>
        </w:rPr>
        <w:t xml:space="preserve">) que respecto </w:t>
      </w:r>
      <w:r w:rsidR="00B05D5C">
        <w:rPr>
          <w:rFonts w:ascii="Arial" w:hAnsi="Arial" w:cs="Arial"/>
          <w:sz w:val="20"/>
          <w:szCs w:val="20"/>
        </w:rPr>
        <w:t xml:space="preserve">del valor anterior y vigente hasta enero 31 de 2023 presento un incremento </w:t>
      </w:r>
      <w:r w:rsidR="003A4359">
        <w:rPr>
          <w:rFonts w:ascii="Arial" w:hAnsi="Arial" w:cs="Arial"/>
          <w:sz w:val="20"/>
          <w:szCs w:val="20"/>
        </w:rPr>
        <w:t xml:space="preserve">porcentual </w:t>
      </w:r>
      <w:proofErr w:type="spellStart"/>
      <w:r w:rsidR="003A4359">
        <w:rPr>
          <w:rFonts w:ascii="Arial" w:hAnsi="Arial" w:cs="Arial"/>
          <w:sz w:val="20"/>
          <w:szCs w:val="20"/>
        </w:rPr>
        <w:t>mas</w:t>
      </w:r>
      <w:proofErr w:type="spellEnd"/>
      <w:r w:rsidR="003A4359">
        <w:rPr>
          <w:rFonts w:ascii="Arial" w:hAnsi="Arial" w:cs="Arial"/>
          <w:sz w:val="20"/>
          <w:szCs w:val="20"/>
        </w:rPr>
        <w:t xml:space="preserve"> cercano al IPC</w:t>
      </w:r>
      <w:r w:rsidR="005E1301">
        <w:rPr>
          <w:rFonts w:ascii="Arial" w:hAnsi="Arial" w:cs="Arial"/>
          <w:sz w:val="20"/>
          <w:szCs w:val="20"/>
        </w:rPr>
        <w:t xml:space="preserve"> y</w:t>
      </w:r>
      <w:r w:rsidR="003A4359">
        <w:rPr>
          <w:rFonts w:ascii="Arial" w:hAnsi="Arial" w:cs="Arial"/>
          <w:sz w:val="20"/>
          <w:szCs w:val="20"/>
        </w:rPr>
        <w:t xml:space="preserve"> </w:t>
      </w:r>
      <w:r w:rsidR="005E1301">
        <w:rPr>
          <w:rFonts w:ascii="Arial" w:hAnsi="Arial" w:cs="Arial"/>
          <w:sz w:val="20"/>
          <w:szCs w:val="20"/>
        </w:rPr>
        <w:t>a l</w:t>
      </w:r>
      <w:r w:rsidR="00B05D5C">
        <w:rPr>
          <w:rFonts w:ascii="Arial" w:hAnsi="Arial" w:cs="Arial"/>
          <w:sz w:val="20"/>
          <w:szCs w:val="20"/>
        </w:rPr>
        <w:t xml:space="preserve">as condiciones presupuestales y financieras </w:t>
      </w:r>
      <w:r w:rsidR="003A4359">
        <w:rPr>
          <w:rFonts w:ascii="Arial" w:hAnsi="Arial" w:cs="Arial"/>
          <w:sz w:val="20"/>
          <w:szCs w:val="20"/>
        </w:rPr>
        <w:t>establecidas por la entidad en esta vigencia</w:t>
      </w:r>
      <w:r w:rsidR="005E1301">
        <w:rPr>
          <w:rFonts w:ascii="Arial" w:hAnsi="Arial" w:cs="Arial"/>
          <w:sz w:val="20"/>
          <w:szCs w:val="20"/>
        </w:rPr>
        <w:t xml:space="preserve"> y </w:t>
      </w:r>
      <w:r>
        <w:rPr>
          <w:rFonts w:ascii="Arial" w:hAnsi="Arial" w:cs="Arial"/>
          <w:sz w:val="20"/>
          <w:szCs w:val="20"/>
        </w:rPr>
        <w:t xml:space="preserve"> </w:t>
      </w:r>
      <w:r w:rsidR="00F84E05">
        <w:rPr>
          <w:rFonts w:ascii="Arial" w:hAnsi="Arial" w:cs="Arial"/>
          <w:sz w:val="20"/>
          <w:szCs w:val="20"/>
        </w:rPr>
        <w:t>s</w:t>
      </w:r>
      <w:r w:rsidR="00B05D5C">
        <w:rPr>
          <w:rFonts w:ascii="Arial" w:hAnsi="Arial" w:cs="Arial"/>
          <w:sz w:val="20"/>
          <w:szCs w:val="20"/>
        </w:rPr>
        <w:t>e tenga dicha cotización como base para la fijación del presupuesto oficial</w:t>
      </w:r>
      <w:r w:rsidR="00F84E05">
        <w:rPr>
          <w:rFonts w:ascii="Arial" w:hAnsi="Arial" w:cs="Arial"/>
          <w:sz w:val="20"/>
          <w:szCs w:val="20"/>
        </w:rPr>
        <w:t xml:space="preserve">; </w:t>
      </w:r>
      <w:r w:rsidR="005E1301">
        <w:rPr>
          <w:rFonts w:ascii="Arial" w:hAnsi="Arial" w:cs="Arial"/>
          <w:sz w:val="20"/>
          <w:szCs w:val="20"/>
        </w:rPr>
        <w:t>e</w:t>
      </w:r>
      <w:r w:rsidR="00F84E05">
        <w:rPr>
          <w:rFonts w:ascii="Arial" w:hAnsi="Arial" w:cs="Arial"/>
          <w:sz w:val="20"/>
          <w:szCs w:val="20"/>
        </w:rPr>
        <w:t>llo</w:t>
      </w:r>
      <w:r w:rsidR="005E1301">
        <w:rPr>
          <w:rFonts w:ascii="Arial" w:hAnsi="Arial" w:cs="Arial"/>
          <w:sz w:val="20"/>
          <w:szCs w:val="20"/>
        </w:rPr>
        <w:t xml:space="preserve"> en la </w:t>
      </w:r>
      <w:r w:rsidR="00B05D5C">
        <w:rPr>
          <w:rFonts w:ascii="Arial" w:hAnsi="Arial" w:cs="Arial"/>
          <w:sz w:val="20"/>
          <w:szCs w:val="20"/>
        </w:rPr>
        <w:t xml:space="preserve"> consideración que dentro de esas cifras puedan los potenciales contratistas adelantar con éxito dicha contratación</w:t>
      </w:r>
      <w:r w:rsidR="005E1301">
        <w:rPr>
          <w:rFonts w:ascii="Arial" w:hAnsi="Arial" w:cs="Arial"/>
          <w:sz w:val="20"/>
          <w:szCs w:val="20"/>
        </w:rPr>
        <w:t>, sin causar desmedro o afectación a su economía.</w:t>
      </w:r>
      <w:r w:rsidR="00B05D5C">
        <w:rPr>
          <w:rFonts w:ascii="Arial" w:hAnsi="Arial" w:cs="Arial"/>
          <w:sz w:val="20"/>
          <w:szCs w:val="20"/>
        </w:rPr>
        <w:t xml:space="preserve"> </w:t>
      </w:r>
      <w:r>
        <w:rPr>
          <w:rFonts w:ascii="Arial" w:hAnsi="Arial" w:cs="Arial"/>
          <w:sz w:val="20"/>
          <w:szCs w:val="20"/>
        </w:rPr>
        <w:t xml:space="preserve">  </w:t>
      </w:r>
    </w:p>
    <w:p w14:paraId="30B4EE33" w14:textId="43B095E6" w:rsidR="005C3F6B" w:rsidRPr="00EF3F63" w:rsidRDefault="00700C8A" w:rsidP="00EF3F63">
      <w:pPr>
        <w:pStyle w:val="Prrafodelista"/>
        <w:spacing w:after="0"/>
        <w:ind w:left="0"/>
        <w:jc w:val="both"/>
        <w:rPr>
          <w:rFonts w:ascii="Arial" w:hAnsi="Arial" w:cs="Arial"/>
          <w:b/>
          <w:sz w:val="20"/>
          <w:szCs w:val="20"/>
        </w:rPr>
      </w:pPr>
      <w:r>
        <w:rPr>
          <w:rFonts w:ascii="Arial" w:hAnsi="Arial" w:cs="Arial"/>
          <w:b/>
          <w:sz w:val="20"/>
          <w:szCs w:val="20"/>
        </w:rPr>
        <w:t>6</w:t>
      </w:r>
      <w:r w:rsidR="005C3F6B" w:rsidRPr="00EF3F63">
        <w:rPr>
          <w:rFonts w:ascii="Arial" w:hAnsi="Arial" w:cs="Arial"/>
          <w:b/>
          <w:sz w:val="20"/>
          <w:szCs w:val="20"/>
        </w:rPr>
        <w:t xml:space="preserve">.- LA JUSTIFICACION DE LOS FACTORES DE SELECCIÓN QUE PERMITAN </w:t>
      </w:r>
      <w:r w:rsidR="00EE6CCD" w:rsidRPr="00EF3F63">
        <w:rPr>
          <w:rFonts w:ascii="Arial" w:hAnsi="Arial" w:cs="Arial"/>
          <w:b/>
          <w:sz w:val="20"/>
          <w:szCs w:val="20"/>
        </w:rPr>
        <w:t>IDENTIFICAR LA</w:t>
      </w:r>
      <w:r w:rsidR="005C3F6B" w:rsidRPr="00EF3F63">
        <w:rPr>
          <w:rFonts w:ascii="Arial" w:hAnsi="Arial" w:cs="Arial"/>
          <w:b/>
          <w:sz w:val="20"/>
          <w:szCs w:val="20"/>
        </w:rPr>
        <w:t xml:space="preserve"> OFERTA MAS FAVORABLE.</w:t>
      </w:r>
    </w:p>
    <w:p w14:paraId="2822E0D0" w14:textId="77777777" w:rsidR="005C3F6B" w:rsidRPr="00EF3F63" w:rsidRDefault="005C3F6B" w:rsidP="00EF3F63">
      <w:pPr>
        <w:spacing w:after="0"/>
        <w:jc w:val="both"/>
        <w:rPr>
          <w:rFonts w:ascii="Arial" w:hAnsi="Arial" w:cs="Arial"/>
          <w:sz w:val="20"/>
          <w:szCs w:val="20"/>
        </w:rPr>
      </w:pPr>
    </w:p>
    <w:p w14:paraId="5D174D93"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Al momento de la selección la Entidad debe actuar de manera objetiva, lo cual conllevará escoger el ofrecimiento más favorable, que se ajuste a las disposiciones establecidas y que nos permita cumplir los fines que se buscan en desarrollo del presente proceso contractual.</w:t>
      </w:r>
    </w:p>
    <w:p w14:paraId="6207DB37" w14:textId="77777777" w:rsidR="005C3F6B" w:rsidRPr="00EF3F63" w:rsidRDefault="005C3F6B" w:rsidP="00EF3F63">
      <w:pPr>
        <w:spacing w:after="0"/>
        <w:jc w:val="both"/>
        <w:rPr>
          <w:rFonts w:ascii="Arial" w:hAnsi="Arial" w:cs="Arial"/>
          <w:sz w:val="20"/>
          <w:szCs w:val="20"/>
        </w:rPr>
      </w:pPr>
    </w:p>
    <w:p w14:paraId="3DF40E22" w14:textId="6A9A3D49" w:rsidR="005C3F6B" w:rsidRPr="003511AD" w:rsidRDefault="00700C8A" w:rsidP="00EF3F63">
      <w:pPr>
        <w:spacing w:after="0"/>
        <w:jc w:val="both"/>
        <w:rPr>
          <w:rFonts w:ascii="Arial" w:hAnsi="Arial" w:cs="Arial"/>
          <w:b/>
          <w:sz w:val="20"/>
          <w:szCs w:val="20"/>
        </w:rPr>
      </w:pPr>
      <w:r>
        <w:rPr>
          <w:rFonts w:ascii="Arial" w:hAnsi="Arial" w:cs="Arial"/>
          <w:b/>
          <w:sz w:val="20"/>
          <w:szCs w:val="20"/>
        </w:rPr>
        <w:t>7</w:t>
      </w:r>
      <w:r w:rsidR="005C3F6B" w:rsidRPr="00EF3F63">
        <w:rPr>
          <w:rFonts w:ascii="Arial" w:hAnsi="Arial" w:cs="Arial"/>
          <w:b/>
          <w:sz w:val="20"/>
          <w:szCs w:val="20"/>
        </w:rPr>
        <w:t>.- ETAPAS DEL PROCESO DE CLASIFICACIÓN Y CALIFICACIÓN DE LAS PROPUESTAS.</w:t>
      </w:r>
    </w:p>
    <w:p w14:paraId="56CF0172"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El proceso de clasificación y calificación del presente proceso contractual debe comprender las siguientes etapas:</w:t>
      </w:r>
    </w:p>
    <w:p w14:paraId="5E775D1C" w14:textId="77777777" w:rsidR="005C3F6B" w:rsidRPr="00EF3F63" w:rsidRDefault="005C3F6B" w:rsidP="00EF3F63">
      <w:pPr>
        <w:spacing w:after="0"/>
        <w:jc w:val="both"/>
        <w:rPr>
          <w:rFonts w:ascii="Arial" w:hAnsi="Arial" w:cs="Arial"/>
          <w:b/>
          <w:sz w:val="20"/>
          <w:szCs w:val="20"/>
        </w:rPr>
      </w:pPr>
    </w:p>
    <w:p w14:paraId="243BEE30" w14:textId="0E98C595" w:rsidR="005C3F6B" w:rsidRPr="00EF3F63" w:rsidRDefault="00700C8A" w:rsidP="00EF3F63">
      <w:pPr>
        <w:spacing w:after="0"/>
        <w:jc w:val="both"/>
        <w:rPr>
          <w:rFonts w:ascii="Arial" w:hAnsi="Arial" w:cs="Arial"/>
          <w:b/>
          <w:sz w:val="20"/>
          <w:szCs w:val="20"/>
        </w:rPr>
      </w:pPr>
      <w:r>
        <w:rPr>
          <w:rFonts w:ascii="Arial" w:hAnsi="Arial" w:cs="Arial"/>
          <w:b/>
          <w:sz w:val="20"/>
          <w:szCs w:val="20"/>
        </w:rPr>
        <w:t>7</w:t>
      </w:r>
      <w:r w:rsidR="005C3F6B" w:rsidRPr="00EF3F63">
        <w:rPr>
          <w:rFonts w:ascii="Arial" w:hAnsi="Arial" w:cs="Arial"/>
          <w:b/>
          <w:sz w:val="20"/>
          <w:szCs w:val="20"/>
        </w:rPr>
        <w:t>.1.- VERIFICACIÓN DE REQUISITOS HABILITANTES O DE CLASIFICACIÓN.</w:t>
      </w:r>
    </w:p>
    <w:p w14:paraId="2A2D7A4F" w14:textId="77777777" w:rsidR="005C3F6B" w:rsidRPr="00EF3F63" w:rsidRDefault="005C3F6B" w:rsidP="00EF3F63">
      <w:pPr>
        <w:spacing w:after="0"/>
        <w:jc w:val="both"/>
        <w:rPr>
          <w:rFonts w:ascii="Arial" w:hAnsi="Arial" w:cs="Arial"/>
          <w:sz w:val="20"/>
          <w:szCs w:val="20"/>
        </w:rPr>
      </w:pPr>
    </w:p>
    <w:p w14:paraId="2DB9FE7E"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 xml:space="preserve">La </w:t>
      </w:r>
      <w:r w:rsidRPr="00EF3F63">
        <w:rPr>
          <w:rFonts w:ascii="Arial" w:hAnsi="Arial" w:cs="Arial"/>
          <w:b/>
          <w:sz w:val="20"/>
          <w:szCs w:val="20"/>
        </w:rPr>
        <w:t>LOTERÍA SANTANDER</w:t>
      </w:r>
      <w:r w:rsidRPr="00EF3F63">
        <w:rPr>
          <w:rFonts w:ascii="Arial" w:hAnsi="Arial" w:cs="Arial"/>
          <w:sz w:val="20"/>
          <w:szCs w:val="20"/>
        </w:rPr>
        <w:t xml:space="preserve"> a través de un comité evaluador, verificará el cumplimiento de los requisitos habilitantes o de clasificación: Capacidad Jurídica, Condiciones de experiencia, Capacidad Financiera.</w:t>
      </w:r>
    </w:p>
    <w:p w14:paraId="536500CA" w14:textId="77777777" w:rsidR="005C3F6B" w:rsidRPr="00EF3F63" w:rsidRDefault="005C3F6B" w:rsidP="00EF3F63">
      <w:pPr>
        <w:spacing w:after="0"/>
        <w:jc w:val="both"/>
        <w:rPr>
          <w:rFonts w:ascii="Arial" w:hAnsi="Arial" w:cs="Arial"/>
          <w:sz w:val="20"/>
          <w:szCs w:val="20"/>
        </w:rPr>
      </w:pPr>
    </w:p>
    <w:p w14:paraId="64DC1721"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 xml:space="preserve">Estos requisitos no otorgaran puntaje, pero el comité evaluador verificará su cumplimiento según corresponda con las expresiones </w:t>
      </w:r>
      <w:r w:rsidRPr="00EF3F63">
        <w:rPr>
          <w:rFonts w:ascii="Arial" w:hAnsi="Arial" w:cs="Arial"/>
          <w:b/>
          <w:sz w:val="20"/>
          <w:szCs w:val="20"/>
        </w:rPr>
        <w:t>HABILITADO</w:t>
      </w:r>
      <w:r w:rsidRPr="00EF3F63">
        <w:rPr>
          <w:rFonts w:ascii="Arial" w:hAnsi="Arial" w:cs="Arial"/>
          <w:sz w:val="20"/>
          <w:szCs w:val="20"/>
        </w:rPr>
        <w:t xml:space="preserve"> o </w:t>
      </w:r>
      <w:r w:rsidRPr="00EF3F63">
        <w:rPr>
          <w:rFonts w:ascii="Arial" w:hAnsi="Arial" w:cs="Arial"/>
          <w:b/>
          <w:sz w:val="20"/>
          <w:szCs w:val="20"/>
        </w:rPr>
        <w:t>NO HABILITADO</w:t>
      </w:r>
      <w:r w:rsidRPr="00EF3F63">
        <w:rPr>
          <w:rFonts w:ascii="Arial" w:hAnsi="Arial" w:cs="Arial"/>
          <w:sz w:val="20"/>
          <w:szCs w:val="20"/>
        </w:rPr>
        <w:t>.</w:t>
      </w:r>
    </w:p>
    <w:p w14:paraId="6A702D58" w14:textId="77777777" w:rsidR="005C3F6B" w:rsidRPr="00EF3F63" w:rsidRDefault="005C3F6B" w:rsidP="00EF3F63">
      <w:pPr>
        <w:spacing w:after="0"/>
        <w:jc w:val="both"/>
        <w:rPr>
          <w:rFonts w:ascii="Arial" w:hAnsi="Arial" w:cs="Arial"/>
          <w:sz w:val="20"/>
          <w:szCs w:val="20"/>
        </w:rPr>
      </w:pPr>
    </w:p>
    <w:p w14:paraId="6C88796F" w14:textId="7561B48A" w:rsidR="005C3F6B" w:rsidRPr="00EF3F63" w:rsidRDefault="00700C8A" w:rsidP="00EF3F63">
      <w:pPr>
        <w:spacing w:after="0"/>
        <w:jc w:val="both"/>
        <w:rPr>
          <w:rFonts w:ascii="Arial" w:hAnsi="Arial" w:cs="Arial"/>
          <w:b/>
          <w:sz w:val="20"/>
          <w:szCs w:val="20"/>
        </w:rPr>
      </w:pPr>
      <w:r>
        <w:rPr>
          <w:rFonts w:ascii="Arial" w:hAnsi="Arial" w:cs="Arial"/>
          <w:b/>
          <w:sz w:val="20"/>
          <w:szCs w:val="20"/>
        </w:rPr>
        <w:t>7.1</w:t>
      </w:r>
      <w:r w:rsidR="005C3F6B" w:rsidRPr="00EF3F63">
        <w:rPr>
          <w:rFonts w:ascii="Arial" w:hAnsi="Arial" w:cs="Arial"/>
          <w:b/>
          <w:sz w:val="20"/>
          <w:szCs w:val="20"/>
        </w:rPr>
        <w:t>.1.- CAPACIDAD JURÍDICA. Habilitante/ NO Habilitante. No da puntaje.</w:t>
      </w:r>
    </w:p>
    <w:p w14:paraId="4AA789D0" w14:textId="77777777" w:rsidR="005C3F6B" w:rsidRPr="00EF3F63" w:rsidRDefault="005C3F6B" w:rsidP="00EF3F63">
      <w:pPr>
        <w:spacing w:after="0"/>
        <w:jc w:val="both"/>
        <w:rPr>
          <w:rFonts w:ascii="Arial" w:hAnsi="Arial" w:cs="Arial"/>
          <w:sz w:val="20"/>
          <w:szCs w:val="20"/>
        </w:rPr>
      </w:pPr>
    </w:p>
    <w:p w14:paraId="185EDF62"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 xml:space="preserve">La </w:t>
      </w:r>
      <w:r w:rsidRPr="00EF3F63">
        <w:rPr>
          <w:rFonts w:ascii="Arial" w:hAnsi="Arial" w:cs="Arial"/>
          <w:b/>
          <w:sz w:val="20"/>
          <w:szCs w:val="20"/>
        </w:rPr>
        <w:t xml:space="preserve">LOTERÍA SANTANDER </w:t>
      </w:r>
      <w:r w:rsidRPr="00EF3F63">
        <w:rPr>
          <w:rFonts w:ascii="Arial" w:hAnsi="Arial" w:cs="Arial"/>
          <w:sz w:val="20"/>
          <w:szCs w:val="20"/>
        </w:rPr>
        <w:t>a través del funcionario a quien se encargue la verificación de la capacidad jurídica, comprobara que el proponente acompañe los siguientes documentos:</w:t>
      </w:r>
    </w:p>
    <w:p w14:paraId="0AAC7EE2" w14:textId="77777777" w:rsidR="005C3F6B" w:rsidRPr="00EF3F63" w:rsidRDefault="005C3F6B" w:rsidP="00EF3F63">
      <w:pPr>
        <w:spacing w:after="0"/>
        <w:jc w:val="both"/>
        <w:rPr>
          <w:rFonts w:ascii="Arial" w:hAnsi="Arial" w:cs="Arial"/>
          <w:sz w:val="20"/>
          <w:szCs w:val="20"/>
        </w:rPr>
      </w:pPr>
    </w:p>
    <w:p w14:paraId="168C5422"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a-. Carta de presentación de la propuesta firmada por el representante legal del proponente.</w:t>
      </w:r>
    </w:p>
    <w:p w14:paraId="20846064" w14:textId="77777777" w:rsidR="005C3F6B" w:rsidRPr="00EF3F63" w:rsidRDefault="005C3F6B" w:rsidP="00EF3F63">
      <w:pPr>
        <w:spacing w:after="0"/>
        <w:jc w:val="both"/>
        <w:rPr>
          <w:rFonts w:ascii="Arial" w:hAnsi="Arial" w:cs="Arial"/>
          <w:sz w:val="20"/>
          <w:szCs w:val="20"/>
        </w:rPr>
      </w:pPr>
    </w:p>
    <w:p w14:paraId="11728D1C"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b-. Garantía de seriedad de la oferta.</w:t>
      </w:r>
    </w:p>
    <w:p w14:paraId="729C2829" w14:textId="77777777" w:rsidR="005C3F6B" w:rsidRPr="00EF3F63" w:rsidRDefault="005C3F6B" w:rsidP="00EF3F63">
      <w:pPr>
        <w:spacing w:after="0"/>
        <w:jc w:val="both"/>
        <w:rPr>
          <w:rFonts w:ascii="Arial" w:hAnsi="Arial" w:cs="Arial"/>
          <w:sz w:val="20"/>
          <w:szCs w:val="20"/>
        </w:rPr>
      </w:pPr>
    </w:p>
    <w:p w14:paraId="6BBDA78D"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c-. Recibo de pago de la garantía de seriedad de la oferta.</w:t>
      </w:r>
    </w:p>
    <w:p w14:paraId="65D1B366" w14:textId="77777777" w:rsidR="005C3F6B" w:rsidRPr="00EF3F63" w:rsidRDefault="005C3F6B" w:rsidP="00EF3F63">
      <w:pPr>
        <w:spacing w:after="0"/>
        <w:jc w:val="both"/>
        <w:rPr>
          <w:rFonts w:ascii="Arial" w:hAnsi="Arial" w:cs="Arial"/>
          <w:sz w:val="20"/>
          <w:szCs w:val="20"/>
        </w:rPr>
      </w:pPr>
    </w:p>
    <w:p w14:paraId="38DC2E8A"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d-. Autorización para presentar la oferta, celebrar el contrato o ejercer los actos relacionados con el presente proceso de selección, expedida por el órgano competente en caso de requerirse.</w:t>
      </w:r>
    </w:p>
    <w:p w14:paraId="71F23FD8" w14:textId="77777777" w:rsidR="005C3F6B" w:rsidRPr="00EF3F63" w:rsidRDefault="005C3F6B" w:rsidP="00EF3F63">
      <w:pPr>
        <w:spacing w:after="0"/>
        <w:jc w:val="both"/>
        <w:rPr>
          <w:rFonts w:ascii="Arial" w:hAnsi="Arial" w:cs="Arial"/>
          <w:sz w:val="20"/>
          <w:szCs w:val="20"/>
        </w:rPr>
      </w:pPr>
    </w:p>
    <w:p w14:paraId="758827E5"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e-. Certificado de existencia y representación legal del proponente.</w:t>
      </w:r>
    </w:p>
    <w:p w14:paraId="036F61B9" w14:textId="77777777" w:rsidR="005C3F6B" w:rsidRPr="00EF3F63" w:rsidRDefault="005C3F6B" w:rsidP="00EF3F63">
      <w:pPr>
        <w:spacing w:after="0"/>
        <w:jc w:val="both"/>
        <w:rPr>
          <w:rFonts w:ascii="Arial" w:hAnsi="Arial" w:cs="Arial"/>
          <w:sz w:val="20"/>
          <w:szCs w:val="20"/>
        </w:rPr>
      </w:pPr>
    </w:p>
    <w:p w14:paraId="6304AE7A"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f-. Documentos que acrediten que el proponente se encuentra al día con sus obligaciones frente al sistema de seguridad social integral. ICBF, Sena y Cajas de compensación.</w:t>
      </w:r>
    </w:p>
    <w:p w14:paraId="45A667F8" w14:textId="77777777" w:rsidR="005C3F6B" w:rsidRPr="00EF3F63" w:rsidRDefault="005C3F6B" w:rsidP="00EF3F63">
      <w:pPr>
        <w:spacing w:after="0"/>
        <w:jc w:val="both"/>
        <w:rPr>
          <w:rFonts w:ascii="Arial" w:hAnsi="Arial" w:cs="Arial"/>
          <w:sz w:val="20"/>
          <w:szCs w:val="20"/>
        </w:rPr>
      </w:pPr>
    </w:p>
    <w:p w14:paraId="1BEF7348" w14:textId="06C6D5D3"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g-. Muestra física de billete de la lotería en el cual se verifiquen las especificaciones mínimas de impresión que se soliciten en el pliego de condiciones.</w:t>
      </w:r>
    </w:p>
    <w:p w14:paraId="4C2650FF" w14:textId="77777777" w:rsidR="005C3F6B" w:rsidRPr="00EF3F63" w:rsidRDefault="005C3F6B" w:rsidP="00EF3F63">
      <w:pPr>
        <w:spacing w:after="0"/>
        <w:jc w:val="both"/>
        <w:rPr>
          <w:rFonts w:ascii="Arial" w:hAnsi="Arial" w:cs="Arial"/>
          <w:sz w:val="20"/>
          <w:szCs w:val="20"/>
        </w:rPr>
      </w:pPr>
    </w:p>
    <w:p w14:paraId="74FE172F"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h.- Certificación de calidad del producto., en los términos del decreto 3034.</w:t>
      </w:r>
    </w:p>
    <w:p w14:paraId="52CC4A07" w14:textId="77777777" w:rsidR="005C3F6B" w:rsidRPr="00EF3F63" w:rsidRDefault="005C3F6B" w:rsidP="00EF3F63">
      <w:pPr>
        <w:spacing w:after="0"/>
        <w:jc w:val="both"/>
        <w:rPr>
          <w:rFonts w:ascii="Arial" w:hAnsi="Arial" w:cs="Arial"/>
          <w:sz w:val="20"/>
          <w:szCs w:val="20"/>
        </w:rPr>
      </w:pPr>
    </w:p>
    <w:p w14:paraId="0240D460"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lastRenderedPageBreak/>
        <w:t xml:space="preserve">I.- Certificado ISO 14298 de IMPRESIÓN DE DOCUMENTOS DE SEGURIDAD. </w:t>
      </w:r>
    </w:p>
    <w:p w14:paraId="0C201496" w14:textId="77777777" w:rsidR="005C3F6B" w:rsidRPr="00EF3F63" w:rsidRDefault="005C3F6B" w:rsidP="00EF3F63">
      <w:pPr>
        <w:spacing w:after="0"/>
        <w:jc w:val="both"/>
        <w:rPr>
          <w:rFonts w:ascii="Arial" w:hAnsi="Arial" w:cs="Arial"/>
          <w:sz w:val="20"/>
          <w:szCs w:val="20"/>
        </w:rPr>
      </w:pPr>
    </w:p>
    <w:p w14:paraId="45C26A54" w14:textId="4E2984AE" w:rsidR="005C3F6B" w:rsidRPr="00EF3F63" w:rsidRDefault="00700C8A" w:rsidP="00EF3F63">
      <w:pPr>
        <w:spacing w:after="0"/>
        <w:jc w:val="both"/>
        <w:rPr>
          <w:rFonts w:ascii="Arial" w:hAnsi="Arial" w:cs="Arial"/>
          <w:b/>
          <w:sz w:val="20"/>
          <w:szCs w:val="20"/>
        </w:rPr>
      </w:pPr>
      <w:r>
        <w:rPr>
          <w:rFonts w:ascii="Arial" w:hAnsi="Arial" w:cs="Arial"/>
          <w:b/>
          <w:sz w:val="20"/>
          <w:szCs w:val="20"/>
        </w:rPr>
        <w:t>7.1.2</w:t>
      </w:r>
      <w:r w:rsidR="005C3F6B" w:rsidRPr="00EF3F63">
        <w:rPr>
          <w:rFonts w:ascii="Arial" w:hAnsi="Arial" w:cs="Arial"/>
          <w:b/>
          <w:sz w:val="20"/>
          <w:szCs w:val="20"/>
        </w:rPr>
        <w:t>.- CONDICIONES DE EXPERIENCIA. Habilitante/ NO Habilitante. No da puntaje.</w:t>
      </w:r>
    </w:p>
    <w:p w14:paraId="4E75ECF3" w14:textId="77777777" w:rsidR="005C3F6B" w:rsidRPr="00EF3F63" w:rsidRDefault="005C3F6B" w:rsidP="00EF3F63">
      <w:pPr>
        <w:spacing w:after="0"/>
        <w:jc w:val="both"/>
        <w:rPr>
          <w:rFonts w:ascii="Arial" w:hAnsi="Arial" w:cs="Arial"/>
          <w:sz w:val="20"/>
          <w:szCs w:val="20"/>
        </w:rPr>
      </w:pPr>
    </w:p>
    <w:p w14:paraId="1D100C08"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 xml:space="preserve">La </w:t>
      </w:r>
      <w:r w:rsidRPr="00EF3F63">
        <w:rPr>
          <w:rFonts w:ascii="Arial" w:hAnsi="Arial" w:cs="Arial"/>
          <w:b/>
          <w:sz w:val="20"/>
          <w:szCs w:val="20"/>
        </w:rPr>
        <w:t>LOTERÍA SANTANDER</w:t>
      </w:r>
      <w:r w:rsidRPr="00EF3F63">
        <w:rPr>
          <w:rFonts w:ascii="Arial" w:hAnsi="Arial" w:cs="Arial"/>
          <w:sz w:val="20"/>
          <w:szCs w:val="20"/>
        </w:rPr>
        <w:t>, a través del funcionario que se designe para el efecto verificará que los proponentes cumplan con las condiciones de experiencia exigidas.</w:t>
      </w:r>
    </w:p>
    <w:p w14:paraId="0BAA5C03" w14:textId="77777777" w:rsidR="005C3F6B" w:rsidRPr="00EF3F63" w:rsidRDefault="005C3F6B" w:rsidP="00EF3F63">
      <w:pPr>
        <w:spacing w:after="0"/>
        <w:jc w:val="both"/>
        <w:rPr>
          <w:rFonts w:ascii="Arial" w:hAnsi="Arial" w:cs="Arial"/>
          <w:sz w:val="20"/>
          <w:szCs w:val="20"/>
        </w:rPr>
      </w:pPr>
    </w:p>
    <w:p w14:paraId="21988F0C" w14:textId="659638B8" w:rsidR="005C3F6B" w:rsidRPr="00EF3F63" w:rsidRDefault="00700C8A" w:rsidP="00EF3F63">
      <w:pPr>
        <w:spacing w:after="0"/>
        <w:jc w:val="both"/>
        <w:rPr>
          <w:rFonts w:ascii="Arial" w:hAnsi="Arial" w:cs="Arial"/>
          <w:b/>
          <w:sz w:val="20"/>
          <w:szCs w:val="20"/>
        </w:rPr>
      </w:pPr>
      <w:r>
        <w:rPr>
          <w:rFonts w:ascii="Arial" w:hAnsi="Arial" w:cs="Arial"/>
          <w:b/>
          <w:sz w:val="20"/>
          <w:szCs w:val="20"/>
        </w:rPr>
        <w:t>7.2</w:t>
      </w:r>
      <w:r w:rsidR="005C3F6B" w:rsidRPr="00EF3F63">
        <w:rPr>
          <w:rFonts w:ascii="Arial" w:hAnsi="Arial" w:cs="Arial"/>
          <w:b/>
          <w:sz w:val="20"/>
          <w:szCs w:val="20"/>
        </w:rPr>
        <w:t>.- CAPACIDAD FINANCIERA. Habilitante/ NO Habilitante. No da puntaje.</w:t>
      </w:r>
    </w:p>
    <w:p w14:paraId="74B47C6C" w14:textId="77777777" w:rsidR="005C3F6B" w:rsidRPr="00EF3F63" w:rsidRDefault="005C3F6B" w:rsidP="00EF3F63">
      <w:pPr>
        <w:pStyle w:val="Sinespaciado"/>
        <w:jc w:val="both"/>
        <w:rPr>
          <w:rFonts w:ascii="Arial" w:hAnsi="Arial" w:cs="Arial"/>
          <w:sz w:val="20"/>
          <w:szCs w:val="20"/>
          <w:lang w:val="es-ES"/>
        </w:rPr>
      </w:pPr>
    </w:p>
    <w:p w14:paraId="4B163CDC" w14:textId="311D912C" w:rsidR="005C3F6B" w:rsidRPr="00EF3F63" w:rsidRDefault="005C3F6B" w:rsidP="00EF3F63">
      <w:pPr>
        <w:pStyle w:val="Sinespaciado"/>
        <w:jc w:val="both"/>
        <w:rPr>
          <w:rFonts w:ascii="Arial" w:hAnsi="Arial" w:cs="Arial"/>
          <w:color w:val="00B0F0"/>
          <w:sz w:val="20"/>
          <w:szCs w:val="20"/>
        </w:rPr>
      </w:pPr>
      <w:r w:rsidRPr="00EF3F63">
        <w:rPr>
          <w:rFonts w:ascii="Arial" w:hAnsi="Arial" w:cs="Arial"/>
          <w:sz w:val="20"/>
          <w:szCs w:val="20"/>
        </w:rPr>
        <w:t xml:space="preserve">La </w:t>
      </w:r>
      <w:r w:rsidRPr="00EF3F63">
        <w:rPr>
          <w:rFonts w:ascii="Arial" w:hAnsi="Arial" w:cs="Arial"/>
          <w:b/>
          <w:sz w:val="20"/>
          <w:szCs w:val="20"/>
        </w:rPr>
        <w:t>LOTERÍA SANTANDER</w:t>
      </w:r>
      <w:r w:rsidRPr="00EF3F63">
        <w:rPr>
          <w:rFonts w:ascii="Arial" w:hAnsi="Arial" w:cs="Arial"/>
          <w:sz w:val="20"/>
          <w:szCs w:val="20"/>
        </w:rPr>
        <w:t>, verificará el cumplimiento de la capacidad financiera de acuerdo con la información suministrada por los proponentes y tomando como base el Balance General y Estado de Resultados, con corte a 3</w:t>
      </w:r>
      <w:r w:rsidRPr="00EF3F63">
        <w:rPr>
          <w:rFonts w:ascii="Arial" w:hAnsi="Arial" w:cs="Arial"/>
          <w:sz w:val="20"/>
          <w:szCs w:val="20"/>
          <w:lang w:val="es-ES"/>
        </w:rPr>
        <w:t>1</w:t>
      </w:r>
      <w:r w:rsidRPr="00EF3F63">
        <w:rPr>
          <w:rFonts w:ascii="Arial" w:hAnsi="Arial" w:cs="Arial"/>
          <w:sz w:val="20"/>
          <w:szCs w:val="20"/>
        </w:rPr>
        <w:t xml:space="preserve"> de </w:t>
      </w:r>
      <w:r w:rsidRPr="00EF3F63">
        <w:rPr>
          <w:rFonts w:ascii="Arial" w:hAnsi="Arial" w:cs="Arial"/>
          <w:sz w:val="20"/>
          <w:szCs w:val="20"/>
          <w:lang w:val="es-ES"/>
        </w:rPr>
        <w:t xml:space="preserve">diciembre </w:t>
      </w:r>
      <w:r w:rsidRPr="00EF3F63">
        <w:rPr>
          <w:rFonts w:ascii="Arial" w:hAnsi="Arial" w:cs="Arial"/>
          <w:sz w:val="20"/>
          <w:szCs w:val="20"/>
        </w:rPr>
        <w:t>de 20</w:t>
      </w:r>
      <w:r w:rsidRPr="00EF3F63">
        <w:rPr>
          <w:rFonts w:ascii="Arial" w:hAnsi="Arial" w:cs="Arial"/>
          <w:sz w:val="20"/>
          <w:szCs w:val="20"/>
          <w:lang w:val="es-ES"/>
        </w:rPr>
        <w:t>2</w:t>
      </w:r>
      <w:r w:rsidR="00EE6CCD">
        <w:rPr>
          <w:rFonts w:ascii="Arial" w:hAnsi="Arial" w:cs="Arial"/>
          <w:sz w:val="20"/>
          <w:szCs w:val="20"/>
          <w:lang w:val="es-ES"/>
        </w:rPr>
        <w:t>1</w:t>
      </w:r>
      <w:r w:rsidRPr="00EF3F63">
        <w:rPr>
          <w:rFonts w:ascii="Arial" w:hAnsi="Arial" w:cs="Arial"/>
          <w:sz w:val="20"/>
          <w:szCs w:val="20"/>
        </w:rPr>
        <w:t>, con las notas a los estados financieros e índices financieros. Estos deben ser presentados conforme a lo establecido en los artículos 37 y 38 de la Ley 222 de 1.995.</w:t>
      </w:r>
    </w:p>
    <w:p w14:paraId="2F29A70E" w14:textId="77777777" w:rsidR="005C3F6B" w:rsidRPr="00EF3F63" w:rsidRDefault="005C3F6B" w:rsidP="00EF3F63">
      <w:pPr>
        <w:pStyle w:val="Sinespaciado"/>
        <w:jc w:val="both"/>
        <w:rPr>
          <w:rFonts w:ascii="Arial" w:hAnsi="Arial" w:cs="Arial"/>
          <w:sz w:val="20"/>
          <w:szCs w:val="20"/>
        </w:rPr>
      </w:pPr>
    </w:p>
    <w:p w14:paraId="6BFA8379" w14:textId="77777777" w:rsidR="005C3F6B" w:rsidRPr="00EF3F63" w:rsidRDefault="005C3F6B" w:rsidP="00EF3F63">
      <w:pPr>
        <w:pStyle w:val="Sinespaciado"/>
        <w:jc w:val="both"/>
        <w:rPr>
          <w:rFonts w:ascii="Arial" w:hAnsi="Arial" w:cs="Arial"/>
          <w:sz w:val="20"/>
          <w:szCs w:val="20"/>
        </w:rPr>
      </w:pPr>
      <w:r w:rsidRPr="00EF3F63">
        <w:rPr>
          <w:rFonts w:ascii="Arial" w:hAnsi="Arial" w:cs="Arial"/>
          <w:sz w:val="20"/>
          <w:szCs w:val="20"/>
        </w:rPr>
        <w:t>Se establecerá como propuestas hábiles, las ofertas que cumplan financieramente con los siguientes parámetros:</w:t>
      </w:r>
    </w:p>
    <w:p w14:paraId="0492AC6D" w14:textId="77777777" w:rsidR="005C3F6B" w:rsidRPr="00EF3F63" w:rsidRDefault="005C3F6B" w:rsidP="00EF3F63">
      <w:pPr>
        <w:pStyle w:val="Sinespaciado"/>
        <w:jc w:val="both"/>
        <w:rPr>
          <w:rFonts w:ascii="Arial" w:hAnsi="Arial" w:cs="Arial"/>
          <w:sz w:val="20"/>
          <w:szCs w:val="20"/>
        </w:rPr>
      </w:pPr>
    </w:p>
    <w:p w14:paraId="09ED81A1" w14:textId="77777777" w:rsidR="005C3F6B" w:rsidRPr="00EF3F63" w:rsidRDefault="005C3F6B" w:rsidP="00EF3F63">
      <w:pPr>
        <w:pStyle w:val="Prrafodelista"/>
        <w:numPr>
          <w:ilvl w:val="0"/>
          <w:numId w:val="28"/>
        </w:numPr>
        <w:suppressAutoHyphens/>
        <w:spacing w:after="0" w:line="240" w:lineRule="auto"/>
        <w:contextualSpacing w:val="0"/>
        <w:jc w:val="both"/>
        <w:rPr>
          <w:rFonts w:ascii="Arial" w:hAnsi="Arial" w:cs="Arial"/>
          <w:sz w:val="20"/>
          <w:szCs w:val="20"/>
        </w:rPr>
      </w:pPr>
      <w:r w:rsidRPr="00EF3F63">
        <w:rPr>
          <w:rFonts w:ascii="Arial" w:hAnsi="Arial" w:cs="Arial"/>
          <w:b/>
          <w:sz w:val="20"/>
          <w:szCs w:val="20"/>
        </w:rPr>
        <w:t>Capital del Trabajo</w:t>
      </w:r>
      <w:r w:rsidRPr="00EF3F63">
        <w:rPr>
          <w:rFonts w:ascii="Arial" w:hAnsi="Arial" w:cs="Arial"/>
          <w:sz w:val="20"/>
          <w:szCs w:val="20"/>
        </w:rPr>
        <w:t xml:space="preserve"> = Activo corriente – Pasivo Corriente.  </w:t>
      </w:r>
    </w:p>
    <w:p w14:paraId="7792C185" w14:textId="77777777" w:rsidR="005C3F6B" w:rsidRPr="00EF3F63" w:rsidRDefault="005C3F6B" w:rsidP="00EF3F63">
      <w:pPr>
        <w:suppressAutoHyphens/>
        <w:spacing w:after="0"/>
        <w:jc w:val="both"/>
        <w:rPr>
          <w:rFonts w:ascii="Arial" w:hAnsi="Arial" w:cs="Arial"/>
          <w:sz w:val="20"/>
          <w:szCs w:val="20"/>
        </w:rPr>
      </w:pPr>
    </w:p>
    <w:p w14:paraId="541708D2" w14:textId="77777777" w:rsidR="005C3F6B" w:rsidRPr="00EF3F63" w:rsidRDefault="005C3F6B" w:rsidP="00EF3F63">
      <w:pPr>
        <w:suppressAutoHyphens/>
        <w:spacing w:after="0"/>
        <w:ind w:left="708"/>
        <w:jc w:val="both"/>
        <w:rPr>
          <w:rFonts w:ascii="Arial" w:hAnsi="Arial" w:cs="Arial"/>
          <w:sz w:val="20"/>
          <w:szCs w:val="20"/>
        </w:rPr>
      </w:pPr>
      <w:r w:rsidRPr="00EF3F63">
        <w:rPr>
          <w:rFonts w:ascii="Arial" w:hAnsi="Arial" w:cs="Arial"/>
          <w:sz w:val="20"/>
          <w:szCs w:val="20"/>
        </w:rPr>
        <w:t>El proponente debe acreditar un capital de trabajo mayor o igual al presupuesto oficial</w:t>
      </w:r>
    </w:p>
    <w:p w14:paraId="12BA43B9" w14:textId="77777777" w:rsidR="005C3F6B" w:rsidRPr="00EF3F63" w:rsidRDefault="005C3F6B" w:rsidP="00EF3F63">
      <w:pPr>
        <w:suppressAutoHyphens/>
        <w:spacing w:after="0"/>
        <w:ind w:left="708"/>
        <w:jc w:val="both"/>
        <w:rPr>
          <w:rFonts w:ascii="Arial" w:hAnsi="Arial" w:cs="Arial"/>
          <w:sz w:val="20"/>
          <w:szCs w:val="20"/>
        </w:rPr>
      </w:pPr>
    </w:p>
    <w:p w14:paraId="0EC4C51C" w14:textId="77777777" w:rsidR="005C3F6B" w:rsidRPr="00EF3F63" w:rsidRDefault="005C3F6B" w:rsidP="00EF3F63">
      <w:pPr>
        <w:numPr>
          <w:ilvl w:val="0"/>
          <w:numId w:val="33"/>
        </w:numPr>
        <w:suppressAutoHyphens/>
        <w:spacing w:after="0" w:line="240" w:lineRule="auto"/>
        <w:jc w:val="both"/>
        <w:rPr>
          <w:rFonts w:ascii="Arial" w:hAnsi="Arial" w:cs="Arial"/>
          <w:sz w:val="20"/>
          <w:szCs w:val="20"/>
        </w:rPr>
      </w:pPr>
      <w:r w:rsidRPr="00EF3F63">
        <w:rPr>
          <w:rFonts w:ascii="Arial" w:hAnsi="Arial" w:cs="Arial"/>
          <w:b/>
          <w:sz w:val="20"/>
          <w:szCs w:val="20"/>
        </w:rPr>
        <w:t>Razón corriente</w:t>
      </w:r>
      <w:r w:rsidRPr="00EF3F63">
        <w:rPr>
          <w:rFonts w:ascii="Arial" w:hAnsi="Arial" w:cs="Arial"/>
          <w:sz w:val="20"/>
          <w:szCs w:val="20"/>
        </w:rPr>
        <w:t xml:space="preserve"> = Activo Corriente / Pasivo Corriente.  </w:t>
      </w:r>
    </w:p>
    <w:p w14:paraId="2DCA7FCA" w14:textId="77777777" w:rsidR="005C3F6B" w:rsidRPr="00EF3F63" w:rsidRDefault="005C3F6B" w:rsidP="00EF3F63">
      <w:pPr>
        <w:pStyle w:val="Prrafodelista"/>
        <w:suppressAutoHyphens/>
        <w:spacing w:after="0"/>
        <w:ind w:left="1776"/>
        <w:jc w:val="both"/>
        <w:rPr>
          <w:rFonts w:ascii="Arial" w:hAnsi="Arial" w:cs="Arial"/>
          <w:sz w:val="20"/>
          <w:szCs w:val="20"/>
        </w:rPr>
      </w:pPr>
    </w:p>
    <w:p w14:paraId="4C954033" w14:textId="4DFDD5EC" w:rsidR="005C3F6B" w:rsidRPr="00EF3F63" w:rsidRDefault="005C3F6B" w:rsidP="00EF3F63">
      <w:pPr>
        <w:suppressAutoHyphens/>
        <w:spacing w:after="0"/>
        <w:ind w:firstLine="708"/>
        <w:jc w:val="both"/>
        <w:rPr>
          <w:rFonts w:ascii="Arial" w:hAnsi="Arial" w:cs="Arial"/>
          <w:sz w:val="20"/>
          <w:szCs w:val="20"/>
        </w:rPr>
      </w:pPr>
      <w:r w:rsidRPr="00EF3F63">
        <w:rPr>
          <w:rFonts w:ascii="Arial" w:hAnsi="Arial" w:cs="Arial"/>
          <w:sz w:val="20"/>
          <w:szCs w:val="20"/>
        </w:rPr>
        <w:t xml:space="preserve">El proponente debe acreditar una razón corriente mayor o igual a </w:t>
      </w:r>
      <w:r w:rsidR="004B3713">
        <w:rPr>
          <w:rFonts w:ascii="Arial" w:hAnsi="Arial" w:cs="Arial"/>
          <w:sz w:val="20"/>
          <w:szCs w:val="20"/>
        </w:rPr>
        <w:t>1.5</w:t>
      </w:r>
      <w:r w:rsidRPr="00EF3F63">
        <w:rPr>
          <w:rFonts w:ascii="Arial" w:hAnsi="Arial" w:cs="Arial"/>
          <w:sz w:val="20"/>
          <w:szCs w:val="20"/>
        </w:rPr>
        <w:t>.</w:t>
      </w:r>
    </w:p>
    <w:p w14:paraId="14CCB9E0" w14:textId="77777777" w:rsidR="005C3F6B" w:rsidRPr="00EF3F63" w:rsidRDefault="005C3F6B" w:rsidP="00EF3F63">
      <w:pPr>
        <w:pStyle w:val="Prrafodelista"/>
        <w:suppressAutoHyphens/>
        <w:spacing w:after="0"/>
        <w:ind w:left="1776"/>
        <w:jc w:val="both"/>
        <w:rPr>
          <w:rFonts w:ascii="Arial" w:hAnsi="Arial" w:cs="Arial"/>
          <w:sz w:val="20"/>
          <w:szCs w:val="20"/>
        </w:rPr>
      </w:pPr>
    </w:p>
    <w:p w14:paraId="0D037595" w14:textId="77777777" w:rsidR="005C3F6B" w:rsidRPr="00EF3F63" w:rsidRDefault="005C3F6B" w:rsidP="00EF3F63">
      <w:pPr>
        <w:pStyle w:val="Prrafodelista"/>
        <w:numPr>
          <w:ilvl w:val="0"/>
          <w:numId w:val="28"/>
        </w:numPr>
        <w:suppressAutoHyphens/>
        <w:spacing w:after="0" w:line="240" w:lineRule="auto"/>
        <w:contextualSpacing w:val="0"/>
        <w:jc w:val="both"/>
        <w:rPr>
          <w:rFonts w:ascii="Arial" w:hAnsi="Arial" w:cs="Arial"/>
          <w:sz w:val="20"/>
          <w:szCs w:val="20"/>
        </w:rPr>
      </w:pPr>
      <w:r w:rsidRPr="00EF3F63">
        <w:rPr>
          <w:rFonts w:ascii="Arial" w:hAnsi="Arial" w:cs="Arial"/>
          <w:b/>
          <w:sz w:val="20"/>
          <w:szCs w:val="20"/>
        </w:rPr>
        <w:t>Nivel de Endeudamiento</w:t>
      </w:r>
      <w:r w:rsidRPr="00EF3F63">
        <w:rPr>
          <w:rFonts w:ascii="Arial" w:hAnsi="Arial" w:cs="Arial"/>
          <w:sz w:val="20"/>
          <w:szCs w:val="20"/>
        </w:rPr>
        <w:t xml:space="preserve"> = Pasivo Total / Activo Total.  </w:t>
      </w:r>
    </w:p>
    <w:p w14:paraId="58C2993D" w14:textId="77777777" w:rsidR="005C3F6B" w:rsidRPr="00EF3F63" w:rsidRDefault="005C3F6B" w:rsidP="00EF3F63">
      <w:pPr>
        <w:pStyle w:val="Prrafodelista"/>
        <w:suppressAutoHyphens/>
        <w:spacing w:after="0"/>
        <w:ind w:left="1776"/>
        <w:jc w:val="both"/>
        <w:rPr>
          <w:rFonts w:ascii="Arial" w:hAnsi="Arial" w:cs="Arial"/>
          <w:sz w:val="20"/>
          <w:szCs w:val="20"/>
        </w:rPr>
      </w:pPr>
    </w:p>
    <w:p w14:paraId="3C7D9745" w14:textId="77777777" w:rsidR="005C3F6B" w:rsidRPr="00EF3F63" w:rsidRDefault="005C3F6B" w:rsidP="00EF3F63">
      <w:pPr>
        <w:suppressAutoHyphens/>
        <w:spacing w:after="0"/>
        <w:ind w:firstLine="708"/>
        <w:jc w:val="both"/>
        <w:rPr>
          <w:rFonts w:ascii="Arial" w:hAnsi="Arial" w:cs="Arial"/>
          <w:sz w:val="20"/>
          <w:szCs w:val="20"/>
        </w:rPr>
      </w:pPr>
      <w:r w:rsidRPr="00EF3F63">
        <w:rPr>
          <w:rFonts w:ascii="Arial" w:hAnsi="Arial" w:cs="Arial"/>
          <w:sz w:val="20"/>
          <w:szCs w:val="20"/>
        </w:rPr>
        <w:t>El nivel de endeudamiento debe ser menor o igual al 65 %.</w:t>
      </w:r>
    </w:p>
    <w:p w14:paraId="3921114D" w14:textId="77777777" w:rsidR="005C3F6B" w:rsidRPr="00EF3F63" w:rsidRDefault="005C3F6B" w:rsidP="00EF3F63">
      <w:pPr>
        <w:spacing w:after="0"/>
        <w:jc w:val="both"/>
        <w:rPr>
          <w:rFonts w:ascii="Arial" w:hAnsi="Arial" w:cs="Arial"/>
          <w:sz w:val="20"/>
          <w:szCs w:val="20"/>
        </w:rPr>
      </w:pPr>
    </w:p>
    <w:p w14:paraId="44A18BA4" w14:textId="7B62E037" w:rsidR="005C3F6B" w:rsidRPr="00EF3F63" w:rsidRDefault="00700C8A" w:rsidP="00EF3F63">
      <w:pPr>
        <w:spacing w:after="0"/>
        <w:jc w:val="both"/>
        <w:rPr>
          <w:rFonts w:ascii="Arial" w:hAnsi="Arial" w:cs="Arial"/>
          <w:b/>
          <w:sz w:val="20"/>
          <w:szCs w:val="20"/>
        </w:rPr>
      </w:pPr>
      <w:r>
        <w:rPr>
          <w:rFonts w:ascii="Arial" w:hAnsi="Arial" w:cs="Arial"/>
          <w:b/>
          <w:sz w:val="20"/>
          <w:szCs w:val="20"/>
        </w:rPr>
        <w:t>8</w:t>
      </w:r>
      <w:r w:rsidR="005C3F6B" w:rsidRPr="00EF3F63">
        <w:rPr>
          <w:rFonts w:ascii="Arial" w:hAnsi="Arial" w:cs="Arial"/>
          <w:b/>
          <w:sz w:val="20"/>
          <w:szCs w:val="20"/>
        </w:rPr>
        <w:t>- CALIFICACIÓN DE LAS PROPUESTAS</w:t>
      </w:r>
    </w:p>
    <w:p w14:paraId="0476F629" w14:textId="77777777" w:rsidR="005C3F6B" w:rsidRPr="00EF3F63" w:rsidRDefault="005C3F6B" w:rsidP="00EF3F63">
      <w:pPr>
        <w:spacing w:after="0"/>
        <w:jc w:val="both"/>
        <w:rPr>
          <w:rFonts w:ascii="Arial" w:hAnsi="Arial" w:cs="Arial"/>
          <w:b/>
          <w:sz w:val="20"/>
          <w:szCs w:val="20"/>
        </w:rPr>
      </w:pPr>
    </w:p>
    <w:p w14:paraId="62CE45BB"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Las propuestas que superen la verificación de las condiciones de participación y clasificación, serán objeto de calificación por parte del comité asesor y evaluador para adjudicar el contrato al oferente cuya propuesta sea la más favorable a la entidad y esté ajustada al pliego de condiciones.</w:t>
      </w:r>
    </w:p>
    <w:p w14:paraId="1E55F1AD" w14:textId="77777777" w:rsidR="005C3F6B" w:rsidRPr="00EF3F63" w:rsidRDefault="005C3F6B" w:rsidP="00EF3F63">
      <w:pPr>
        <w:spacing w:after="0"/>
        <w:jc w:val="both"/>
        <w:rPr>
          <w:rFonts w:ascii="Arial" w:hAnsi="Arial" w:cs="Arial"/>
          <w:b/>
          <w:kern w:val="16"/>
          <w:sz w:val="20"/>
          <w:szCs w:val="20"/>
        </w:rPr>
      </w:pPr>
    </w:p>
    <w:p w14:paraId="62252C0C" w14:textId="412825BF" w:rsidR="005C3F6B" w:rsidRPr="00EF3F63" w:rsidRDefault="00700C8A" w:rsidP="00EF3F63">
      <w:pPr>
        <w:pStyle w:val="Sinespaciado"/>
        <w:jc w:val="both"/>
        <w:rPr>
          <w:rFonts w:ascii="Arial" w:hAnsi="Arial" w:cs="Arial"/>
          <w:b/>
          <w:kern w:val="16"/>
          <w:sz w:val="20"/>
          <w:szCs w:val="20"/>
        </w:rPr>
      </w:pPr>
      <w:r w:rsidRPr="00123E92">
        <w:rPr>
          <w:rFonts w:ascii="Arial" w:hAnsi="Arial" w:cs="Arial"/>
          <w:b/>
          <w:kern w:val="16"/>
          <w:sz w:val="20"/>
          <w:szCs w:val="20"/>
          <w:lang w:val="es-ES"/>
        </w:rPr>
        <w:t>9</w:t>
      </w:r>
      <w:r w:rsidR="005C3F6B" w:rsidRPr="00123E92">
        <w:rPr>
          <w:rFonts w:ascii="Arial" w:hAnsi="Arial" w:cs="Arial"/>
          <w:b/>
          <w:kern w:val="16"/>
          <w:sz w:val="20"/>
          <w:szCs w:val="20"/>
          <w:lang w:val="es-ES"/>
        </w:rPr>
        <w:t>.-</w:t>
      </w:r>
      <w:r w:rsidR="005C3F6B" w:rsidRPr="00123E92">
        <w:rPr>
          <w:rFonts w:ascii="Arial" w:hAnsi="Arial" w:cs="Arial"/>
          <w:b/>
          <w:kern w:val="16"/>
          <w:sz w:val="20"/>
          <w:szCs w:val="20"/>
        </w:rPr>
        <w:t xml:space="preserve"> FACTORES DE EVALUACIÓN</w:t>
      </w:r>
    </w:p>
    <w:p w14:paraId="4717BD06" w14:textId="77777777" w:rsidR="005C3F6B" w:rsidRPr="00EF3F63" w:rsidRDefault="005C3F6B" w:rsidP="00EF3F63">
      <w:pPr>
        <w:pStyle w:val="Sinespaciado"/>
        <w:jc w:val="both"/>
        <w:rPr>
          <w:rFonts w:ascii="Arial" w:hAnsi="Arial" w:cs="Arial"/>
          <w:kern w:val="16"/>
          <w:sz w:val="20"/>
          <w:szCs w:val="20"/>
        </w:rPr>
      </w:pPr>
    </w:p>
    <w:p w14:paraId="74BB61E6" w14:textId="77777777" w:rsidR="005C3F6B" w:rsidRPr="00EF3F63" w:rsidRDefault="005C3F6B" w:rsidP="00EF3F63">
      <w:pPr>
        <w:pStyle w:val="Sinespaciado"/>
        <w:jc w:val="both"/>
        <w:rPr>
          <w:rFonts w:ascii="Arial" w:hAnsi="Arial" w:cs="Arial"/>
          <w:kern w:val="16"/>
          <w:sz w:val="20"/>
          <w:szCs w:val="20"/>
        </w:rPr>
      </w:pPr>
      <w:r w:rsidRPr="00EF3F63">
        <w:rPr>
          <w:rFonts w:ascii="Arial" w:hAnsi="Arial" w:cs="Arial"/>
          <w:kern w:val="16"/>
          <w:sz w:val="20"/>
          <w:szCs w:val="20"/>
        </w:rPr>
        <w:t xml:space="preserve">El proponente presentará la información básica solicitada, la cual será confrontada y calificada de acuerdo con los puntajes que se indican a continuación que será punto de referencia para la adjudicación. </w:t>
      </w:r>
    </w:p>
    <w:tbl>
      <w:tblPr>
        <w:tblW w:w="5979" w:type="dxa"/>
        <w:jc w:val="center"/>
        <w:tblCellMar>
          <w:left w:w="70" w:type="dxa"/>
          <w:right w:w="70" w:type="dxa"/>
        </w:tblCellMar>
        <w:tblLook w:val="04A0" w:firstRow="1" w:lastRow="0" w:firstColumn="1" w:lastColumn="0" w:noHBand="0" w:noVBand="1"/>
      </w:tblPr>
      <w:tblGrid>
        <w:gridCol w:w="4385"/>
        <w:gridCol w:w="1594"/>
      </w:tblGrid>
      <w:tr w:rsidR="005C3F6B" w:rsidRPr="00EF3F63" w14:paraId="19B24D4F" w14:textId="77777777" w:rsidTr="0099768B">
        <w:trPr>
          <w:trHeight w:val="1005"/>
          <w:jc w:val="center"/>
        </w:trPr>
        <w:tc>
          <w:tcPr>
            <w:tcW w:w="4385"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53A7A2C6" w14:textId="77777777" w:rsidR="005C3F6B" w:rsidRPr="00EF3F63" w:rsidRDefault="005C3F6B" w:rsidP="00EF3F63">
            <w:pPr>
              <w:spacing w:after="0"/>
              <w:jc w:val="both"/>
              <w:rPr>
                <w:rFonts w:ascii="Arial" w:hAnsi="Arial" w:cs="Arial"/>
                <w:b/>
                <w:color w:val="000000"/>
                <w:sz w:val="20"/>
                <w:szCs w:val="20"/>
              </w:rPr>
            </w:pPr>
            <w:r w:rsidRPr="00EF3F63">
              <w:rPr>
                <w:rFonts w:ascii="Arial" w:hAnsi="Arial" w:cs="Arial"/>
                <w:b/>
                <w:color w:val="000000"/>
                <w:sz w:val="20"/>
                <w:szCs w:val="20"/>
              </w:rPr>
              <w:t>Descripción</w:t>
            </w:r>
          </w:p>
        </w:tc>
        <w:tc>
          <w:tcPr>
            <w:tcW w:w="15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1C6743" w14:textId="77777777" w:rsidR="005C3F6B" w:rsidRPr="00EF3F63" w:rsidRDefault="005C3F6B" w:rsidP="00EF3F63">
            <w:pPr>
              <w:spacing w:after="0"/>
              <w:jc w:val="both"/>
              <w:rPr>
                <w:rFonts w:ascii="Arial" w:hAnsi="Arial" w:cs="Arial"/>
                <w:b/>
                <w:bCs/>
                <w:color w:val="000000"/>
                <w:sz w:val="20"/>
                <w:szCs w:val="20"/>
              </w:rPr>
            </w:pPr>
            <w:r w:rsidRPr="00EF3F63">
              <w:rPr>
                <w:rFonts w:ascii="Arial" w:hAnsi="Arial" w:cs="Arial"/>
                <w:b/>
                <w:bCs/>
                <w:color w:val="000000"/>
                <w:sz w:val="20"/>
                <w:szCs w:val="20"/>
              </w:rPr>
              <w:t xml:space="preserve">Calificación </w:t>
            </w:r>
          </w:p>
        </w:tc>
      </w:tr>
      <w:tr w:rsidR="005C3F6B" w:rsidRPr="00EF3F63" w14:paraId="3CFAE26E" w14:textId="77777777" w:rsidTr="0099768B">
        <w:trPr>
          <w:trHeight w:val="330"/>
          <w:jc w:val="center"/>
        </w:trPr>
        <w:tc>
          <w:tcPr>
            <w:tcW w:w="4385" w:type="dxa"/>
            <w:vMerge/>
            <w:tcBorders>
              <w:top w:val="single" w:sz="8" w:space="0" w:color="auto"/>
              <w:left w:val="single" w:sz="8" w:space="0" w:color="auto"/>
              <w:bottom w:val="single" w:sz="8" w:space="0" w:color="000000"/>
              <w:right w:val="nil"/>
            </w:tcBorders>
            <w:vAlign w:val="center"/>
            <w:hideMark/>
          </w:tcPr>
          <w:p w14:paraId="684C8C9D" w14:textId="77777777" w:rsidR="005C3F6B" w:rsidRPr="00EF3F63" w:rsidRDefault="005C3F6B" w:rsidP="00EF3F63">
            <w:pPr>
              <w:spacing w:after="0"/>
              <w:jc w:val="both"/>
              <w:rPr>
                <w:rFonts w:ascii="Arial" w:hAnsi="Arial" w:cs="Arial"/>
                <w:color w:val="000000"/>
                <w:sz w:val="20"/>
                <w:szCs w:val="20"/>
              </w:rPr>
            </w:pPr>
          </w:p>
        </w:tc>
        <w:tc>
          <w:tcPr>
            <w:tcW w:w="1594" w:type="dxa"/>
            <w:tcBorders>
              <w:top w:val="nil"/>
              <w:left w:val="single" w:sz="8" w:space="0" w:color="auto"/>
              <w:bottom w:val="single" w:sz="8" w:space="0" w:color="auto"/>
              <w:right w:val="single" w:sz="8" w:space="0" w:color="auto"/>
            </w:tcBorders>
            <w:shd w:val="clear" w:color="auto" w:fill="auto"/>
            <w:noWrap/>
            <w:vAlign w:val="center"/>
            <w:hideMark/>
          </w:tcPr>
          <w:p w14:paraId="5BBB56B9" w14:textId="77777777" w:rsidR="005C3F6B" w:rsidRPr="00EF3F63" w:rsidRDefault="005C3F6B" w:rsidP="00EF3F63">
            <w:pPr>
              <w:spacing w:after="0"/>
              <w:jc w:val="both"/>
              <w:rPr>
                <w:rFonts w:ascii="Arial" w:hAnsi="Arial" w:cs="Arial"/>
                <w:b/>
                <w:bCs/>
                <w:color w:val="000000"/>
                <w:sz w:val="20"/>
                <w:szCs w:val="20"/>
              </w:rPr>
            </w:pPr>
            <w:r w:rsidRPr="00EF3F63">
              <w:rPr>
                <w:rFonts w:ascii="Arial" w:hAnsi="Arial" w:cs="Arial"/>
                <w:b/>
                <w:bCs/>
                <w:color w:val="000000"/>
                <w:sz w:val="20"/>
                <w:szCs w:val="20"/>
              </w:rPr>
              <w:t>PUNTOS</w:t>
            </w:r>
          </w:p>
        </w:tc>
      </w:tr>
      <w:tr w:rsidR="005C3F6B" w:rsidRPr="00EF3F63" w14:paraId="54715FF3" w14:textId="77777777" w:rsidTr="0099768B">
        <w:trPr>
          <w:trHeight w:val="300"/>
          <w:jc w:val="center"/>
        </w:trPr>
        <w:tc>
          <w:tcPr>
            <w:tcW w:w="4385" w:type="dxa"/>
            <w:tcBorders>
              <w:top w:val="nil"/>
              <w:left w:val="single" w:sz="8" w:space="0" w:color="auto"/>
              <w:bottom w:val="single" w:sz="4" w:space="0" w:color="auto"/>
              <w:right w:val="nil"/>
            </w:tcBorders>
            <w:shd w:val="clear" w:color="auto" w:fill="auto"/>
            <w:noWrap/>
            <w:vAlign w:val="bottom"/>
            <w:hideMark/>
          </w:tcPr>
          <w:p w14:paraId="7FCD6D06" w14:textId="77777777" w:rsidR="005C3F6B" w:rsidRPr="00EF3F63" w:rsidRDefault="005C3F6B" w:rsidP="00EF3F63">
            <w:pPr>
              <w:spacing w:after="0"/>
              <w:jc w:val="both"/>
              <w:rPr>
                <w:rFonts w:ascii="Arial" w:hAnsi="Arial" w:cs="Arial"/>
                <w:color w:val="000000"/>
                <w:sz w:val="20"/>
                <w:szCs w:val="20"/>
              </w:rPr>
            </w:pPr>
            <w:r w:rsidRPr="00EF3F63">
              <w:rPr>
                <w:rFonts w:ascii="Arial" w:hAnsi="Arial" w:cs="Arial"/>
                <w:color w:val="000000"/>
                <w:sz w:val="20"/>
                <w:szCs w:val="20"/>
              </w:rPr>
              <w:t>Factor Económico</w:t>
            </w:r>
          </w:p>
        </w:tc>
        <w:tc>
          <w:tcPr>
            <w:tcW w:w="1594" w:type="dxa"/>
            <w:tcBorders>
              <w:top w:val="nil"/>
              <w:left w:val="single" w:sz="8" w:space="0" w:color="auto"/>
              <w:bottom w:val="single" w:sz="4" w:space="0" w:color="auto"/>
              <w:right w:val="single" w:sz="8" w:space="0" w:color="auto"/>
            </w:tcBorders>
            <w:shd w:val="clear" w:color="auto" w:fill="auto"/>
            <w:noWrap/>
            <w:vAlign w:val="bottom"/>
            <w:hideMark/>
          </w:tcPr>
          <w:p w14:paraId="06DC81EF"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600</w:t>
            </w:r>
          </w:p>
        </w:tc>
      </w:tr>
      <w:tr w:rsidR="005C3F6B" w:rsidRPr="00EF3F63" w14:paraId="2381A675" w14:textId="77777777" w:rsidTr="0099768B">
        <w:trPr>
          <w:trHeight w:val="300"/>
          <w:jc w:val="center"/>
        </w:trPr>
        <w:tc>
          <w:tcPr>
            <w:tcW w:w="4385" w:type="dxa"/>
            <w:tcBorders>
              <w:top w:val="nil"/>
              <w:left w:val="single" w:sz="8" w:space="0" w:color="auto"/>
              <w:bottom w:val="single" w:sz="4" w:space="0" w:color="auto"/>
              <w:right w:val="nil"/>
            </w:tcBorders>
            <w:shd w:val="clear" w:color="auto" w:fill="auto"/>
            <w:noWrap/>
            <w:vAlign w:val="bottom"/>
            <w:hideMark/>
          </w:tcPr>
          <w:p w14:paraId="1C7ADAFA" w14:textId="77777777" w:rsidR="005C3F6B" w:rsidRPr="00EF3F63" w:rsidRDefault="005C3F6B" w:rsidP="00EF3F63">
            <w:pPr>
              <w:spacing w:after="0"/>
              <w:jc w:val="both"/>
              <w:rPr>
                <w:rFonts w:ascii="Arial" w:hAnsi="Arial" w:cs="Arial"/>
                <w:color w:val="000000"/>
                <w:sz w:val="20"/>
                <w:szCs w:val="20"/>
              </w:rPr>
            </w:pPr>
            <w:r w:rsidRPr="00EF3F63">
              <w:rPr>
                <w:rFonts w:ascii="Arial" w:hAnsi="Arial" w:cs="Arial"/>
                <w:color w:val="000000"/>
                <w:sz w:val="20"/>
                <w:szCs w:val="20"/>
              </w:rPr>
              <w:t>Factor técnico</w:t>
            </w:r>
          </w:p>
        </w:tc>
        <w:tc>
          <w:tcPr>
            <w:tcW w:w="1594" w:type="dxa"/>
            <w:tcBorders>
              <w:top w:val="nil"/>
              <w:left w:val="single" w:sz="8" w:space="0" w:color="auto"/>
              <w:bottom w:val="single" w:sz="4" w:space="0" w:color="auto"/>
              <w:right w:val="single" w:sz="8" w:space="0" w:color="auto"/>
            </w:tcBorders>
            <w:shd w:val="clear" w:color="auto" w:fill="auto"/>
            <w:noWrap/>
            <w:vAlign w:val="bottom"/>
            <w:hideMark/>
          </w:tcPr>
          <w:p w14:paraId="302F594D"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400</w:t>
            </w:r>
          </w:p>
        </w:tc>
      </w:tr>
      <w:tr w:rsidR="005C3F6B" w:rsidRPr="00EF3F63" w14:paraId="4B7F95FC" w14:textId="77777777" w:rsidTr="0099768B">
        <w:trPr>
          <w:trHeight w:val="315"/>
          <w:jc w:val="center"/>
        </w:trPr>
        <w:tc>
          <w:tcPr>
            <w:tcW w:w="4385" w:type="dxa"/>
            <w:tcBorders>
              <w:top w:val="nil"/>
              <w:left w:val="single" w:sz="8" w:space="0" w:color="auto"/>
              <w:bottom w:val="single" w:sz="8" w:space="0" w:color="auto"/>
              <w:right w:val="nil"/>
            </w:tcBorders>
            <w:shd w:val="clear" w:color="auto" w:fill="auto"/>
            <w:noWrap/>
            <w:vAlign w:val="bottom"/>
            <w:hideMark/>
          </w:tcPr>
          <w:p w14:paraId="3FDB94EB" w14:textId="77777777" w:rsidR="005C3F6B" w:rsidRPr="00EF3F63" w:rsidRDefault="005C3F6B" w:rsidP="00EF3F63">
            <w:pPr>
              <w:spacing w:after="0"/>
              <w:jc w:val="both"/>
              <w:rPr>
                <w:rFonts w:ascii="Arial" w:hAnsi="Arial" w:cs="Arial"/>
                <w:b/>
                <w:color w:val="000000"/>
                <w:sz w:val="20"/>
                <w:szCs w:val="20"/>
              </w:rPr>
            </w:pPr>
            <w:r w:rsidRPr="00EF3F63">
              <w:rPr>
                <w:rFonts w:ascii="Arial" w:hAnsi="Arial" w:cs="Arial"/>
                <w:b/>
                <w:color w:val="000000"/>
                <w:sz w:val="20"/>
                <w:szCs w:val="20"/>
              </w:rPr>
              <w:t>TOTAL</w:t>
            </w:r>
          </w:p>
        </w:tc>
        <w:tc>
          <w:tcPr>
            <w:tcW w:w="1594" w:type="dxa"/>
            <w:tcBorders>
              <w:top w:val="nil"/>
              <w:left w:val="single" w:sz="8" w:space="0" w:color="auto"/>
              <w:bottom w:val="single" w:sz="8" w:space="0" w:color="auto"/>
              <w:right w:val="single" w:sz="8" w:space="0" w:color="auto"/>
            </w:tcBorders>
            <w:shd w:val="clear" w:color="auto" w:fill="auto"/>
            <w:noWrap/>
            <w:vAlign w:val="bottom"/>
            <w:hideMark/>
          </w:tcPr>
          <w:p w14:paraId="65ECE0F9" w14:textId="77777777" w:rsidR="005C3F6B" w:rsidRPr="00EF3F63" w:rsidRDefault="005C3F6B" w:rsidP="00EF3F63">
            <w:pPr>
              <w:spacing w:after="0"/>
              <w:jc w:val="both"/>
              <w:rPr>
                <w:rFonts w:ascii="Arial" w:hAnsi="Arial" w:cs="Arial"/>
                <w:b/>
                <w:color w:val="000000"/>
                <w:sz w:val="20"/>
                <w:szCs w:val="20"/>
              </w:rPr>
            </w:pPr>
            <w:r w:rsidRPr="00EF3F63">
              <w:rPr>
                <w:rFonts w:ascii="Arial" w:hAnsi="Arial" w:cs="Arial"/>
                <w:b/>
                <w:color w:val="000000"/>
                <w:sz w:val="20"/>
                <w:szCs w:val="20"/>
              </w:rPr>
              <w:t>1000</w:t>
            </w:r>
          </w:p>
        </w:tc>
      </w:tr>
    </w:tbl>
    <w:p w14:paraId="23AEC57E" w14:textId="77777777" w:rsidR="005C3F6B" w:rsidRPr="00EF3F63" w:rsidRDefault="005C3F6B" w:rsidP="00EF3F63">
      <w:pPr>
        <w:pStyle w:val="Sinespaciado"/>
        <w:jc w:val="both"/>
        <w:rPr>
          <w:rFonts w:ascii="Arial" w:hAnsi="Arial" w:cs="Arial"/>
          <w:sz w:val="20"/>
          <w:szCs w:val="20"/>
        </w:rPr>
      </w:pPr>
    </w:p>
    <w:p w14:paraId="02DB2ECC" w14:textId="77777777" w:rsidR="005C3F6B" w:rsidRPr="00EF3F63" w:rsidRDefault="005C3F6B" w:rsidP="00EF3F63">
      <w:pPr>
        <w:pStyle w:val="Sinespaciado"/>
        <w:jc w:val="both"/>
        <w:rPr>
          <w:rFonts w:ascii="Arial" w:hAnsi="Arial" w:cs="Arial"/>
          <w:sz w:val="20"/>
          <w:szCs w:val="20"/>
        </w:rPr>
      </w:pPr>
      <w:r w:rsidRPr="00EF3F63">
        <w:rPr>
          <w:rFonts w:ascii="Arial" w:hAnsi="Arial" w:cs="Arial"/>
          <w:sz w:val="20"/>
          <w:szCs w:val="20"/>
        </w:rPr>
        <w:t xml:space="preserve"> </w:t>
      </w:r>
    </w:p>
    <w:p w14:paraId="2D9EE82E" w14:textId="12C4A1A9" w:rsidR="005C3F6B" w:rsidRPr="00EF3F63" w:rsidRDefault="005C3F6B" w:rsidP="00EF3F63">
      <w:pPr>
        <w:pStyle w:val="Sinespaciado"/>
        <w:jc w:val="both"/>
        <w:rPr>
          <w:rFonts w:ascii="Arial" w:hAnsi="Arial" w:cs="Arial"/>
          <w:sz w:val="20"/>
          <w:szCs w:val="20"/>
        </w:rPr>
      </w:pPr>
      <w:r w:rsidRPr="00EF3F63">
        <w:rPr>
          <w:rFonts w:ascii="Arial" w:hAnsi="Arial" w:cs="Arial"/>
          <w:b/>
          <w:sz w:val="20"/>
          <w:szCs w:val="20"/>
        </w:rPr>
        <w:t xml:space="preserve">EL PUNTAJE TOTAL MAXIMO SERA DE MIL (1.000) Y SU VALOR SE </w:t>
      </w:r>
      <w:r w:rsidR="00A6017B" w:rsidRPr="00EF3F63">
        <w:rPr>
          <w:rFonts w:ascii="Arial" w:hAnsi="Arial" w:cs="Arial"/>
          <w:b/>
          <w:sz w:val="20"/>
          <w:szCs w:val="20"/>
        </w:rPr>
        <w:t>CALCULARÁ</w:t>
      </w:r>
      <w:r w:rsidRPr="00EF3F63">
        <w:rPr>
          <w:rFonts w:ascii="Arial" w:hAnsi="Arial" w:cs="Arial"/>
          <w:b/>
          <w:sz w:val="20"/>
          <w:szCs w:val="20"/>
        </w:rPr>
        <w:t xml:space="preserve"> SUMANDO LOS PUNTAJES PARCIALES QUE A CONTINUACION SE DESCRIBEN</w:t>
      </w:r>
      <w:r w:rsidRPr="00EF3F63">
        <w:rPr>
          <w:rFonts w:ascii="Arial" w:hAnsi="Arial" w:cs="Arial"/>
          <w:sz w:val="20"/>
          <w:szCs w:val="20"/>
        </w:rPr>
        <w:t>.</w:t>
      </w:r>
    </w:p>
    <w:p w14:paraId="443DFCA9" w14:textId="77777777" w:rsidR="005C3F6B" w:rsidRPr="00EF3F63" w:rsidRDefault="005C3F6B" w:rsidP="00EF3F63">
      <w:pPr>
        <w:pStyle w:val="Sinespaciado"/>
        <w:jc w:val="both"/>
        <w:rPr>
          <w:rFonts w:ascii="Arial" w:hAnsi="Arial" w:cs="Arial"/>
          <w:bCs/>
          <w:sz w:val="20"/>
          <w:szCs w:val="20"/>
        </w:rPr>
      </w:pPr>
    </w:p>
    <w:p w14:paraId="1912C8F9" w14:textId="24AE81D7" w:rsidR="005C3F6B" w:rsidRPr="00EF3F63" w:rsidRDefault="00700C8A" w:rsidP="00EF3F63">
      <w:pPr>
        <w:spacing w:after="0"/>
        <w:jc w:val="both"/>
        <w:rPr>
          <w:rFonts w:ascii="Arial" w:hAnsi="Arial" w:cs="Arial"/>
          <w:bCs/>
          <w:sz w:val="20"/>
          <w:szCs w:val="20"/>
        </w:rPr>
      </w:pPr>
      <w:r>
        <w:rPr>
          <w:rFonts w:ascii="Arial" w:hAnsi="Arial" w:cs="Arial"/>
          <w:b/>
          <w:bCs/>
          <w:sz w:val="20"/>
          <w:szCs w:val="20"/>
        </w:rPr>
        <w:t>9.1.</w:t>
      </w:r>
      <w:r w:rsidR="005C3F6B" w:rsidRPr="00EF3F63">
        <w:rPr>
          <w:rFonts w:ascii="Arial" w:hAnsi="Arial" w:cs="Arial"/>
          <w:b/>
          <w:bCs/>
          <w:sz w:val="20"/>
          <w:szCs w:val="20"/>
        </w:rPr>
        <w:t xml:space="preserve"> FACTOR </w:t>
      </w:r>
      <w:r w:rsidR="00A6017B" w:rsidRPr="00EF3F63">
        <w:rPr>
          <w:rFonts w:ascii="Arial" w:hAnsi="Arial" w:cs="Arial"/>
          <w:b/>
          <w:bCs/>
          <w:sz w:val="20"/>
          <w:szCs w:val="20"/>
        </w:rPr>
        <w:t>ECONÓMICO (</w:t>
      </w:r>
      <w:r w:rsidR="005C3F6B" w:rsidRPr="00EF3F63">
        <w:rPr>
          <w:rFonts w:ascii="Arial" w:hAnsi="Arial" w:cs="Arial"/>
          <w:bCs/>
          <w:sz w:val="20"/>
          <w:szCs w:val="20"/>
        </w:rPr>
        <w:t>600 PUNTOS)</w:t>
      </w:r>
    </w:p>
    <w:p w14:paraId="00B4A951" w14:textId="77777777" w:rsidR="005C3F6B" w:rsidRPr="00EF3F63" w:rsidRDefault="005C3F6B" w:rsidP="00EF3F63">
      <w:pPr>
        <w:spacing w:after="0"/>
        <w:jc w:val="both"/>
        <w:rPr>
          <w:rFonts w:ascii="Arial" w:hAnsi="Arial" w:cs="Arial"/>
          <w:b/>
          <w:sz w:val="20"/>
          <w:szCs w:val="20"/>
        </w:rPr>
      </w:pPr>
    </w:p>
    <w:p w14:paraId="2DD02606" w14:textId="3FCC2AD7" w:rsidR="005C3F6B" w:rsidRPr="00EF3F63" w:rsidRDefault="00700C8A" w:rsidP="00EF3F63">
      <w:pPr>
        <w:spacing w:after="0"/>
        <w:jc w:val="both"/>
        <w:rPr>
          <w:rFonts w:ascii="Arial" w:hAnsi="Arial" w:cs="Arial"/>
          <w:b/>
          <w:sz w:val="20"/>
          <w:szCs w:val="20"/>
        </w:rPr>
      </w:pPr>
      <w:r>
        <w:rPr>
          <w:rFonts w:ascii="Arial" w:hAnsi="Arial" w:cs="Arial"/>
          <w:b/>
          <w:sz w:val="20"/>
          <w:szCs w:val="20"/>
        </w:rPr>
        <w:t>9.1.1.</w:t>
      </w:r>
      <w:r w:rsidR="005C3F6B" w:rsidRPr="00EF3F63">
        <w:rPr>
          <w:rFonts w:ascii="Arial" w:hAnsi="Arial" w:cs="Arial"/>
          <w:b/>
          <w:sz w:val="20"/>
          <w:szCs w:val="20"/>
        </w:rPr>
        <w:t xml:space="preserve"> OFERTA DE MENOR PRECIO (600 PUNTOS). </w:t>
      </w:r>
    </w:p>
    <w:p w14:paraId="254F845B" w14:textId="77777777" w:rsidR="005C3F6B" w:rsidRPr="00EF3F63" w:rsidRDefault="005C3F6B" w:rsidP="00EF3F63">
      <w:pPr>
        <w:spacing w:after="0"/>
        <w:jc w:val="both"/>
        <w:rPr>
          <w:rFonts w:ascii="Arial" w:hAnsi="Arial" w:cs="Arial"/>
          <w:sz w:val="20"/>
          <w:szCs w:val="20"/>
        </w:rPr>
      </w:pPr>
    </w:p>
    <w:p w14:paraId="769563AB"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lastRenderedPageBreak/>
        <w:t xml:space="preserve">Se evaluará así: </w:t>
      </w:r>
    </w:p>
    <w:p w14:paraId="5C1DA00D" w14:textId="77777777" w:rsidR="005C3F6B" w:rsidRPr="00EF3F63" w:rsidRDefault="005C3F6B" w:rsidP="00EF3F63">
      <w:pPr>
        <w:spacing w:after="0"/>
        <w:jc w:val="both"/>
        <w:rPr>
          <w:rFonts w:ascii="Arial" w:hAnsi="Arial" w:cs="Arial"/>
          <w:sz w:val="20"/>
          <w:szCs w:val="20"/>
        </w:rPr>
      </w:pPr>
    </w:p>
    <w:p w14:paraId="36C2443E" w14:textId="32380235"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El oferente que presente la menor oferta económica ocupará el primer lugar y obtendrá ochocientos (600) puntos. Los demás oferentes recibirán un puntaje que resultará de la siguiente fórmula</w:t>
      </w:r>
    </w:p>
    <w:p w14:paraId="55C0BCCA" w14:textId="77777777" w:rsidR="005C3F6B" w:rsidRPr="00EF3F63" w:rsidRDefault="005C3F6B" w:rsidP="00EF3F63">
      <w:pPr>
        <w:spacing w:after="0"/>
        <w:jc w:val="both"/>
        <w:rPr>
          <w:rFonts w:ascii="Arial" w:hAnsi="Arial" w:cs="Arial"/>
          <w:sz w:val="20"/>
          <w:szCs w:val="20"/>
        </w:rPr>
      </w:pPr>
    </w:p>
    <w:tbl>
      <w:tblPr>
        <w:tblW w:w="0" w:type="auto"/>
        <w:tblInd w:w="1708" w:type="dxa"/>
        <w:tblLook w:val="01E0" w:firstRow="1" w:lastRow="1" w:firstColumn="1" w:lastColumn="1" w:noHBand="0" w:noVBand="0"/>
      </w:tblPr>
      <w:tblGrid>
        <w:gridCol w:w="1944"/>
        <w:gridCol w:w="1276"/>
        <w:gridCol w:w="3118"/>
      </w:tblGrid>
      <w:tr w:rsidR="005C3F6B" w:rsidRPr="00EF3F63" w14:paraId="24BCC5D6" w14:textId="77777777" w:rsidTr="000E3BC4">
        <w:tc>
          <w:tcPr>
            <w:tcW w:w="1944" w:type="dxa"/>
            <w:vMerge w:val="restart"/>
            <w:tcBorders>
              <w:top w:val="single" w:sz="4" w:space="0" w:color="auto"/>
              <w:left w:val="single" w:sz="4" w:space="0" w:color="auto"/>
            </w:tcBorders>
            <w:vAlign w:val="center"/>
          </w:tcPr>
          <w:p w14:paraId="5E17690C"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Puntaje Proponente</w:t>
            </w:r>
          </w:p>
        </w:tc>
        <w:tc>
          <w:tcPr>
            <w:tcW w:w="1276" w:type="dxa"/>
            <w:vMerge w:val="restart"/>
            <w:tcBorders>
              <w:top w:val="single" w:sz="4" w:space="0" w:color="auto"/>
            </w:tcBorders>
            <w:vAlign w:val="center"/>
          </w:tcPr>
          <w:p w14:paraId="4325DF21"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 600    X</w:t>
            </w:r>
          </w:p>
        </w:tc>
        <w:tc>
          <w:tcPr>
            <w:tcW w:w="3118" w:type="dxa"/>
            <w:tcBorders>
              <w:top w:val="single" w:sz="4" w:space="0" w:color="auto"/>
              <w:bottom w:val="single" w:sz="4" w:space="0" w:color="auto"/>
              <w:right w:val="single" w:sz="4" w:space="0" w:color="auto"/>
            </w:tcBorders>
          </w:tcPr>
          <w:p w14:paraId="1EEDD2CD"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Precio Menor</w:t>
            </w:r>
          </w:p>
        </w:tc>
      </w:tr>
      <w:tr w:rsidR="005C3F6B" w:rsidRPr="00EF3F63" w14:paraId="08AED930" w14:textId="77777777" w:rsidTr="000E3BC4">
        <w:tc>
          <w:tcPr>
            <w:tcW w:w="1944" w:type="dxa"/>
            <w:vMerge/>
            <w:tcBorders>
              <w:left w:val="single" w:sz="4" w:space="0" w:color="auto"/>
              <w:bottom w:val="single" w:sz="4" w:space="0" w:color="auto"/>
            </w:tcBorders>
            <w:vAlign w:val="center"/>
          </w:tcPr>
          <w:p w14:paraId="78FE6187" w14:textId="77777777" w:rsidR="005C3F6B" w:rsidRPr="00EF3F63" w:rsidRDefault="005C3F6B" w:rsidP="00EF3F63">
            <w:pPr>
              <w:spacing w:after="0"/>
              <w:jc w:val="both"/>
              <w:rPr>
                <w:rFonts w:ascii="Arial" w:hAnsi="Arial" w:cs="Arial"/>
                <w:sz w:val="20"/>
                <w:szCs w:val="20"/>
              </w:rPr>
            </w:pPr>
          </w:p>
        </w:tc>
        <w:tc>
          <w:tcPr>
            <w:tcW w:w="1276" w:type="dxa"/>
            <w:vMerge/>
            <w:tcBorders>
              <w:bottom w:val="single" w:sz="4" w:space="0" w:color="auto"/>
            </w:tcBorders>
            <w:vAlign w:val="center"/>
          </w:tcPr>
          <w:p w14:paraId="51F0807D" w14:textId="77777777" w:rsidR="005C3F6B" w:rsidRPr="00EF3F63" w:rsidRDefault="005C3F6B" w:rsidP="00EF3F63">
            <w:pPr>
              <w:spacing w:after="0"/>
              <w:jc w:val="both"/>
              <w:rPr>
                <w:rFonts w:ascii="Arial" w:hAnsi="Arial" w:cs="Arial"/>
                <w:sz w:val="20"/>
                <w:szCs w:val="20"/>
              </w:rPr>
            </w:pPr>
          </w:p>
        </w:tc>
        <w:tc>
          <w:tcPr>
            <w:tcW w:w="3118" w:type="dxa"/>
            <w:tcBorders>
              <w:top w:val="single" w:sz="4" w:space="0" w:color="auto"/>
              <w:bottom w:val="single" w:sz="4" w:space="0" w:color="auto"/>
              <w:right w:val="single" w:sz="4" w:space="0" w:color="auto"/>
            </w:tcBorders>
          </w:tcPr>
          <w:p w14:paraId="127E0C69"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Precio Proponente</w:t>
            </w:r>
          </w:p>
        </w:tc>
      </w:tr>
    </w:tbl>
    <w:p w14:paraId="36CEAD07" w14:textId="77777777" w:rsidR="005C3F6B" w:rsidRPr="00EF3F63" w:rsidRDefault="005C3F6B" w:rsidP="00EF3F63">
      <w:pPr>
        <w:pStyle w:val="Textoindependiente31"/>
        <w:jc w:val="both"/>
        <w:rPr>
          <w:rFonts w:ascii="Arial" w:hAnsi="Arial" w:cs="Arial"/>
          <w:sz w:val="20"/>
          <w:szCs w:val="20"/>
        </w:rPr>
      </w:pPr>
    </w:p>
    <w:p w14:paraId="31D0ADED" w14:textId="1EEC5A68" w:rsidR="005C3F6B" w:rsidRPr="00EF3F63" w:rsidRDefault="00700C8A" w:rsidP="00EF3F63">
      <w:pPr>
        <w:pStyle w:val="Textoindependiente31"/>
        <w:jc w:val="both"/>
        <w:rPr>
          <w:rFonts w:ascii="Arial" w:hAnsi="Arial" w:cs="Arial"/>
          <w:sz w:val="20"/>
          <w:szCs w:val="20"/>
        </w:rPr>
      </w:pPr>
      <w:r>
        <w:rPr>
          <w:rFonts w:ascii="Arial" w:hAnsi="Arial" w:cs="Arial"/>
          <w:sz w:val="20"/>
          <w:szCs w:val="20"/>
        </w:rPr>
        <w:t>9.2</w:t>
      </w:r>
      <w:r w:rsidR="005C3F6B" w:rsidRPr="00EF3F63">
        <w:rPr>
          <w:rFonts w:ascii="Arial" w:hAnsi="Arial" w:cs="Arial"/>
          <w:sz w:val="20"/>
          <w:szCs w:val="20"/>
        </w:rPr>
        <w:t xml:space="preserve">.- FACTOR TÉCNICO (400 PUNTOS).  </w:t>
      </w:r>
    </w:p>
    <w:p w14:paraId="660DCA4B" w14:textId="6C550692" w:rsidR="005C3F6B" w:rsidRPr="00EF3F63" w:rsidRDefault="005C3F6B" w:rsidP="00EF3F63">
      <w:pPr>
        <w:pStyle w:val="Textoindependiente31"/>
        <w:jc w:val="both"/>
        <w:rPr>
          <w:rFonts w:ascii="Arial" w:hAnsi="Arial" w:cs="Arial"/>
          <w:b w:val="0"/>
          <w:bCs w:val="0"/>
          <w:sz w:val="20"/>
          <w:szCs w:val="20"/>
        </w:rPr>
      </w:pPr>
      <w:r w:rsidRPr="00EF3F63">
        <w:rPr>
          <w:rFonts w:ascii="Arial" w:hAnsi="Arial" w:cs="Arial"/>
          <w:sz w:val="20"/>
          <w:szCs w:val="20"/>
        </w:rPr>
        <w:t>Se evaluará así:</w:t>
      </w:r>
    </w:p>
    <w:p w14:paraId="2887053E" w14:textId="77777777" w:rsidR="00123E92" w:rsidRDefault="00700C8A" w:rsidP="00123E92">
      <w:pPr>
        <w:jc w:val="both"/>
        <w:rPr>
          <w:rFonts w:ascii="Arial" w:hAnsi="Arial"/>
          <w:sz w:val="20"/>
        </w:rPr>
      </w:pPr>
      <w:r w:rsidRPr="007A0E08">
        <w:rPr>
          <w:rFonts w:ascii="Arial" w:hAnsi="Arial" w:cs="Arial"/>
          <w:b/>
          <w:bCs/>
          <w:sz w:val="20"/>
          <w:szCs w:val="20"/>
        </w:rPr>
        <w:t>9.2.1</w:t>
      </w:r>
      <w:r w:rsidR="005C3F6B" w:rsidRPr="00EF3F63">
        <w:rPr>
          <w:rFonts w:ascii="Arial" w:hAnsi="Arial" w:cs="Arial"/>
          <w:sz w:val="20"/>
          <w:szCs w:val="20"/>
        </w:rPr>
        <w:t xml:space="preserve">.- </w:t>
      </w:r>
      <w:r w:rsidR="00123E92">
        <w:rPr>
          <w:rFonts w:ascii="Arial" w:hAnsi="Arial"/>
          <w:b/>
          <w:sz w:val="20"/>
        </w:rPr>
        <w:t>SORTEOS EXTRAORDINARIOS A COSTO DE SORTEO ORDINARIO (200 PUNTOS)</w:t>
      </w:r>
      <w:r w:rsidR="00123E92">
        <w:rPr>
          <w:rFonts w:ascii="Arial" w:hAnsi="Arial"/>
          <w:sz w:val="20"/>
        </w:rPr>
        <w:t xml:space="preserve">, </w:t>
      </w:r>
    </w:p>
    <w:p w14:paraId="5AD08DF0" w14:textId="56D33169" w:rsidR="00123E92" w:rsidRDefault="00123E92" w:rsidP="00123E92">
      <w:pPr>
        <w:jc w:val="both"/>
        <w:rPr>
          <w:rFonts w:ascii="Arial" w:hAnsi="Arial"/>
          <w:sz w:val="20"/>
        </w:rPr>
      </w:pPr>
      <w:r>
        <w:rPr>
          <w:rFonts w:ascii="Arial" w:hAnsi="Arial"/>
          <w:sz w:val="20"/>
        </w:rPr>
        <w:t xml:space="preserve">El ofrecimiento de la impresión de los sorteos extraordinarios de condiciones especiales en edición de lujo para ser sorteado los días 18 de junio de 2024 y 19 de noviembre de 2024, que contengan </w:t>
      </w:r>
      <w:r w:rsidRPr="00CD5C1E">
        <w:rPr>
          <w:rFonts w:ascii="Arial" w:hAnsi="Arial"/>
          <w:sz w:val="20"/>
        </w:rPr>
        <w:t>como mínimo las siguientes características</w:t>
      </w:r>
      <w:bookmarkStart w:id="5" w:name="_Hlk159830749"/>
      <w:r w:rsidRPr="00CD5C1E">
        <w:rPr>
          <w:rFonts w:ascii="Arial" w:hAnsi="Arial"/>
          <w:sz w:val="20"/>
        </w:rPr>
        <w:t xml:space="preserve">:   billete unifraccional o bifraccional 3d, con película </w:t>
      </w:r>
      <w:proofErr w:type="spellStart"/>
      <w:r w:rsidRPr="00CD5C1E">
        <w:rPr>
          <w:rFonts w:ascii="Arial" w:hAnsi="Arial"/>
          <w:sz w:val="20"/>
        </w:rPr>
        <w:t>cast</w:t>
      </w:r>
      <w:proofErr w:type="spellEnd"/>
      <w:r w:rsidRPr="00CD5C1E">
        <w:rPr>
          <w:rFonts w:ascii="Arial" w:hAnsi="Arial"/>
          <w:sz w:val="20"/>
        </w:rPr>
        <w:t xml:space="preserve"> and cure en papel propalcote c2s, gramaje mínimo 115, el tamaño del billete corresponderá al de un sorteo ordinario incluido el cabezote, con un mínimo de seis (6) seguridades físicas y lógicas que garanticen la seguridad del billete y eviten su falsificación, es decir, que conserve las características esenciales y medidas de seguridad del actual billete y cuyo diseño será definido conjuntamente por las partes en su momento</w:t>
      </w:r>
      <w:r>
        <w:rPr>
          <w:rFonts w:ascii="Arial" w:hAnsi="Arial"/>
          <w:sz w:val="20"/>
        </w:rPr>
        <w:t xml:space="preserve">. </w:t>
      </w:r>
      <w:bookmarkEnd w:id="5"/>
    </w:p>
    <w:p w14:paraId="3595E9F9" w14:textId="7F1B79AF" w:rsidR="00123E92" w:rsidRDefault="00123E92" w:rsidP="00123E92">
      <w:pPr>
        <w:jc w:val="both"/>
        <w:rPr>
          <w:rFonts w:ascii="Arial" w:hAnsi="Arial"/>
          <w:sz w:val="20"/>
        </w:rPr>
      </w:pPr>
      <w:r>
        <w:rPr>
          <w:rFonts w:ascii="Arial" w:hAnsi="Arial"/>
          <w:sz w:val="20"/>
        </w:rPr>
        <w:t>Se otorgará doscientos (200) puntos por su ofrecimiento.  Quien no presente ofrecimiento no obtendrá puntaje.</w:t>
      </w:r>
    </w:p>
    <w:p w14:paraId="0277C89E" w14:textId="5C182808" w:rsidR="00123E92" w:rsidRDefault="00123E92" w:rsidP="00123E92">
      <w:pPr>
        <w:jc w:val="both"/>
        <w:rPr>
          <w:rFonts w:ascii="Arial" w:hAnsi="Arial"/>
          <w:sz w:val="20"/>
        </w:rPr>
      </w:pPr>
      <w:r>
        <w:rPr>
          <w:rFonts w:ascii="Arial" w:hAnsi="Arial"/>
          <w:sz w:val="20"/>
        </w:rPr>
        <w:t>Se deja claro que dicho valor agregado corresponderá a la realización de dos sorteos extraordinarios dentro de los sorteos ordinarios, cuyo costo deberá ser igual al del sorteo ordinario</w:t>
      </w:r>
    </w:p>
    <w:p w14:paraId="73735564" w14:textId="25C4A5AE" w:rsidR="00123E92" w:rsidRDefault="00123E92" w:rsidP="00123E92">
      <w:pPr>
        <w:jc w:val="both"/>
        <w:rPr>
          <w:rFonts w:ascii="Arial" w:hAnsi="Arial"/>
          <w:sz w:val="20"/>
        </w:rPr>
      </w:pPr>
      <w:r>
        <w:rPr>
          <w:rFonts w:ascii="Arial" w:hAnsi="Arial"/>
          <w:sz w:val="20"/>
        </w:rPr>
        <w:t xml:space="preserve"> Los proponentes podrán presentar alternativas sobre este billete, siempre y cuando se conserven las características de seguridad del actual billete y que no impliquen mayores costos para la entidad respecto del billete ordinario.</w:t>
      </w:r>
    </w:p>
    <w:p w14:paraId="530DD00D" w14:textId="47FCE43E" w:rsidR="00123E92" w:rsidRDefault="007A0E08" w:rsidP="00123E92">
      <w:pPr>
        <w:jc w:val="both"/>
        <w:rPr>
          <w:rFonts w:ascii="Arial" w:hAnsi="Arial"/>
          <w:b/>
          <w:sz w:val="20"/>
        </w:rPr>
      </w:pPr>
      <w:r>
        <w:rPr>
          <w:rFonts w:ascii="Arial" w:hAnsi="Arial"/>
          <w:b/>
          <w:sz w:val="20"/>
        </w:rPr>
        <w:t>9.2</w:t>
      </w:r>
      <w:r w:rsidR="00123E92" w:rsidRPr="002F73E5">
        <w:rPr>
          <w:rFonts w:ascii="Arial" w:hAnsi="Arial"/>
          <w:b/>
          <w:sz w:val="20"/>
        </w:rPr>
        <w:t xml:space="preserve">.2.- </w:t>
      </w:r>
      <w:r w:rsidR="00123E92">
        <w:rPr>
          <w:rFonts w:ascii="Arial" w:hAnsi="Arial"/>
          <w:b/>
          <w:sz w:val="20"/>
        </w:rPr>
        <w:t>INTEGRACION A CERO COSTO DE RASPA Y GANE PARA PROMOCIONAL DE LOS SOTEOS EXTRAORDINARIOS (200 PUNTOS)</w:t>
      </w:r>
    </w:p>
    <w:p w14:paraId="53F35C7C" w14:textId="77777777" w:rsidR="00123E92" w:rsidRDefault="00123E92" w:rsidP="00123E92">
      <w:pPr>
        <w:jc w:val="both"/>
        <w:rPr>
          <w:rFonts w:ascii="Arial" w:hAnsi="Arial"/>
          <w:sz w:val="20"/>
        </w:rPr>
      </w:pPr>
      <w:r>
        <w:rPr>
          <w:rFonts w:ascii="Arial" w:hAnsi="Arial"/>
          <w:sz w:val="20"/>
        </w:rPr>
        <w:t>El ofrecimiento adicional establecido en el numeral 5.4.2.1 se complementará con el ofrecimiento adicional a cero costos para la LOTERIA SANTANDER de una franja</w:t>
      </w:r>
      <w:r w:rsidRPr="00F50CF2">
        <w:rPr>
          <w:rFonts w:ascii="Arial" w:hAnsi="Arial"/>
          <w:sz w:val="20"/>
        </w:rPr>
        <w:t xml:space="preserve"> scratch por cinta de estampación alemana</w:t>
      </w:r>
      <w:r>
        <w:rPr>
          <w:rFonts w:ascii="Arial" w:hAnsi="Arial"/>
          <w:sz w:val="20"/>
        </w:rPr>
        <w:t xml:space="preserve"> para posibles sorteos promocionales en los dos (2) sorteos extraordinarios a realizarse en el año 2024.</w:t>
      </w:r>
    </w:p>
    <w:p w14:paraId="21A23A36" w14:textId="2EA8D521" w:rsidR="00123E92" w:rsidRDefault="00123E92" w:rsidP="00123E92">
      <w:pPr>
        <w:jc w:val="both"/>
        <w:rPr>
          <w:rFonts w:ascii="Arial" w:hAnsi="Arial"/>
          <w:sz w:val="20"/>
        </w:rPr>
      </w:pPr>
      <w:r>
        <w:rPr>
          <w:rFonts w:ascii="Arial" w:hAnsi="Arial"/>
          <w:sz w:val="20"/>
        </w:rPr>
        <w:t>Los proponentes podrán presentar alternativas sobre el scratch, siempre y cuando se conserven las características establecidas en el numeral 5.4.2.1 y de seguridad del actual billete y que no impliquen mayores costos para la entidad respecto del billete ordinario.</w:t>
      </w:r>
    </w:p>
    <w:p w14:paraId="73658D57" w14:textId="33C0F0D6" w:rsidR="005C3F6B" w:rsidRPr="007A0E08" w:rsidRDefault="00123E92" w:rsidP="007A0E08">
      <w:pPr>
        <w:jc w:val="both"/>
        <w:rPr>
          <w:rFonts w:ascii="Arial" w:hAnsi="Arial"/>
          <w:sz w:val="20"/>
        </w:rPr>
      </w:pPr>
      <w:r>
        <w:rPr>
          <w:rFonts w:ascii="Arial" w:hAnsi="Arial"/>
          <w:sz w:val="20"/>
        </w:rPr>
        <w:t>Se otorgará doscientos (200) puntos por su ofrecimiento, siempre y cuando se haya aceptado u ofrecido el adicional establecido en el numeral 5.4.2.1.  Quien no presente ofrecimiento no obtendrá puntaje.</w:t>
      </w:r>
    </w:p>
    <w:p w14:paraId="19EC3360" w14:textId="1E82F3F5" w:rsidR="005C3F6B" w:rsidRPr="00EF3F63" w:rsidRDefault="00700C8A" w:rsidP="00EF3F63">
      <w:pPr>
        <w:pStyle w:val="Sinespaciado"/>
        <w:jc w:val="both"/>
        <w:rPr>
          <w:rFonts w:ascii="Arial" w:hAnsi="Arial" w:cs="Arial"/>
          <w:b/>
          <w:sz w:val="20"/>
          <w:szCs w:val="20"/>
        </w:rPr>
      </w:pPr>
      <w:r>
        <w:rPr>
          <w:rFonts w:ascii="Arial" w:hAnsi="Arial" w:cs="Arial"/>
          <w:b/>
          <w:sz w:val="20"/>
          <w:szCs w:val="20"/>
          <w:lang w:val="es-ES"/>
        </w:rPr>
        <w:t>10</w:t>
      </w:r>
      <w:r w:rsidR="005C3F6B" w:rsidRPr="00EF3F63">
        <w:rPr>
          <w:rFonts w:ascii="Arial" w:hAnsi="Arial" w:cs="Arial"/>
          <w:b/>
          <w:sz w:val="20"/>
          <w:szCs w:val="20"/>
        </w:rPr>
        <w:t>.</w:t>
      </w:r>
      <w:r w:rsidR="005C3F6B" w:rsidRPr="00EF3F63">
        <w:rPr>
          <w:rFonts w:ascii="Arial" w:hAnsi="Arial" w:cs="Arial"/>
          <w:b/>
          <w:sz w:val="20"/>
          <w:szCs w:val="20"/>
          <w:lang w:val="es-ES"/>
        </w:rPr>
        <w:t>-</w:t>
      </w:r>
      <w:r w:rsidR="005C3F6B" w:rsidRPr="00EF3F63">
        <w:rPr>
          <w:rFonts w:ascii="Arial" w:hAnsi="Arial" w:cs="Arial"/>
          <w:b/>
          <w:sz w:val="20"/>
          <w:szCs w:val="20"/>
        </w:rPr>
        <w:t xml:space="preserve"> CRITERIOS DE DESEMPATE</w:t>
      </w:r>
    </w:p>
    <w:p w14:paraId="157BAB97" w14:textId="77777777" w:rsidR="005C3F6B" w:rsidRPr="00EF3F63" w:rsidRDefault="005C3F6B" w:rsidP="00EF3F63">
      <w:pPr>
        <w:pStyle w:val="Sinespaciado"/>
        <w:jc w:val="both"/>
        <w:rPr>
          <w:rFonts w:ascii="Arial" w:hAnsi="Arial" w:cs="Arial"/>
          <w:b/>
          <w:sz w:val="20"/>
          <w:szCs w:val="20"/>
        </w:rPr>
      </w:pPr>
    </w:p>
    <w:p w14:paraId="44727ECC"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En caso de empate se seleccionará la oferta más económica. De persistir el mismo se seleccionará la oferta que haya obtenido el mejor puntaje en el ítem Factor Técnico. De persistir la igualdad se definirá el mismo a la suerte mediante el sistema de balotas depositándolas en una bolsa numeradas del 1 al 10 y se adjudicará el contrato al proponente que retire la balota con el número más alto.</w:t>
      </w:r>
    </w:p>
    <w:p w14:paraId="777721C3" w14:textId="77777777" w:rsidR="005C3F6B" w:rsidRPr="00EF3F63" w:rsidRDefault="005C3F6B" w:rsidP="00EF3F63">
      <w:pPr>
        <w:pStyle w:val="Ttulo1"/>
        <w:suppressAutoHyphens/>
        <w:spacing w:before="0" w:after="0"/>
        <w:jc w:val="both"/>
        <w:rPr>
          <w:rFonts w:ascii="Arial" w:hAnsi="Arial" w:cs="Arial"/>
          <w:sz w:val="20"/>
          <w:szCs w:val="20"/>
        </w:rPr>
      </w:pPr>
    </w:p>
    <w:p w14:paraId="305724E3" w14:textId="4A963041" w:rsidR="005C3F6B" w:rsidRPr="00EF3F63" w:rsidRDefault="00700C8A" w:rsidP="00EF3F63">
      <w:pPr>
        <w:spacing w:after="0"/>
        <w:contextualSpacing/>
        <w:jc w:val="both"/>
        <w:rPr>
          <w:rFonts w:ascii="Arial" w:hAnsi="Arial" w:cs="Arial"/>
          <w:b/>
          <w:sz w:val="20"/>
          <w:szCs w:val="20"/>
        </w:rPr>
      </w:pPr>
      <w:r>
        <w:rPr>
          <w:rFonts w:ascii="Arial" w:hAnsi="Arial" w:cs="Arial"/>
          <w:b/>
          <w:sz w:val="20"/>
          <w:szCs w:val="20"/>
        </w:rPr>
        <w:t>11</w:t>
      </w:r>
      <w:r w:rsidR="005C3F6B" w:rsidRPr="00EF3F63">
        <w:rPr>
          <w:rFonts w:ascii="Arial" w:hAnsi="Arial" w:cs="Arial"/>
          <w:b/>
          <w:sz w:val="20"/>
          <w:szCs w:val="20"/>
        </w:rPr>
        <w:t>.- SOPORTES QUE PERMITAN LA ESTIMACION, TIPIFICACION Y ASIGNACION DE LOS RIESGOS:</w:t>
      </w:r>
    </w:p>
    <w:p w14:paraId="1A2ED370" w14:textId="77777777" w:rsidR="005C3F6B" w:rsidRPr="00EF3F63" w:rsidRDefault="005C3F6B" w:rsidP="00EF3F63">
      <w:pPr>
        <w:spacing w:after="0"/>
        <w:jc w:val="both"/>
        <w:rPr>
          <w:rFonts w:ascii="Arial" w:hAnsi="Arial" w:cs="Arial"/>
          <w:b/>
          <w:sz w:val="20"/>
          <w:szCs w:val="20"/>
        </w:rPr>
      </w:pPr>
    </w:p>
    <w:p w14:paraId="1172214B" w14:textId="77777777" w:rsidR="005C3F6B" w:rsidRPr="00EF3F63" w:rsidRDefault="005C3F6B" w:rsidP="00EF3F63">
      <w:pPr>
        <w:spacing w:after="0"/>
        <w:jc w:val="both"/>
        <w:rPr>
          <w:rFonts w:ascii="Arial" w:hAnsi="Arial" w:cs="Arial"/>
          <w:sz w:val="20"/>
          <w:szCs w:val="20"/>
        </w:rPr>
      </w:pPr>
      <w:r w:rsidRPr="00EF3F63">
        <w:rPr>
          <w:rFonts w:ascii="Arial" w:hAnsi="Arial" w:cs="Arial"/>
          <w:sz w:val="20"/>
          <w:szCs w:val="20"/>
        </w:rPr>
        <w:t xml:space="preserve">El contratista al presentar su oferta debe hacer un análisis minucioso de los riesgos que sean previsible y por ende debe tenerlos en cuenta al momento de elaborar su estructura de costos, pues la administración no reconocerá equilibrios económicos sobre situaciones que afecten la parte </w:t>
      </w:r>
      <w:r w:rsidRPr="00EF3F63">
        <w:rPr>
          <w:rFonts w:ascii="Arial" w:hAnsi="Arial" w:cs="Arial"/>
          <w:sz w:val="20"/>
          <w:szCs w:val="20"/>
        </w:rPr>
        <w:lastRenderedPageBreak/>
        <w:t>financiera del contrato y que pudieron ser previstos por el contratista al momento de presentar su oferta.</w:t>
      </w:r>
    </w:p>
    <w:p w14:paraId="6273F729" w14:textId="77777777" w:rsidR="005C3F6B" w:rsidRPr="00EF3F63" w:rsidRDefault="005C3F6B" w:rsidP="00EF3F63">
      <w:pPr>
        <w:spacing w:after="0"/>
        <w:jc w:val="both"/>
        <w:rPr>
          <w:rFonts w:ascii="Arial" w:hAnsi="Arial" w:cs="Arial"/>
          <w:sz w:val="20"/>
          <w:szCs w:val="20"/>
        </w:rPr>
      </w:pPr>
    </w:p>
    <w:p w14:paraId="15DDD396" w14:textId="77777777" w:rsidR="005C3F6B" w:rsidRPr="00EF3F63" w:rsidRDefault="005C3F6B" w:rsidP="00EF3F63">
      <w:pPr>
        <w:spacing w:after="0"/>
        <w:jc w:val="both"/>
        <w:rPr>
          <w:rFonts w:ascii="Arial" w:hAnsi="Arial" w:cs="Arial"/>
          <w:sz w:val="20"/>
          <w:szCs w:val="20"/>
          <w:lang w:val="es-ES_tradnl"/>
        </w:rPr>
      </w:pPr>
      <w:r w:rsidRPr="00EF3F63">
        <w:rPr>
          <w:rFonts w:ascii="Arial" w:hAnsi="Arial" w:cs="Arial"/>
          <w:sz w:val="20"/>
          <w:szCs w:val="20"/>
        </w:rPr>
        <w:t>En ese sentido, siendo el contratista el garante   de la calidad y el control de la impresión, suministro, transporte distribución y recolección de la devolución de la billetería y premios adquiere una obligación de resultados. En tal virtud  serán de responsabilidad las no conformidades  con respecto a  las calidades que le han sido señaladas para el producto así:</w:t>
      </w:r>
      <w:r w:rsidRPr="00EF3F63">
        <w:rPr>
          <w:rFonts w:ascii="Arial" w:hAnsi="Arial" w:cs="Arial"/>
          <w:sz w:val="20"/>
          <w:szCs w:val="20"/>
          <w:lang w:val="es-ES_tradnl"/>
        </w:rPr>
        <w:t xml:space="preserve"> El contratista debe responder por el producto elaborado, transportado y recogido, desde las instalaciones del impresor hasta las diferentes instalaciones de los distribuidores ubicadas dentro del territorio colombiano, ya sea por hechos atribuibles a él o a terceros o por circunstancias tales como: Averías, saqueos, faltas de entrega, actos malintencionados de terceros, huelgas, asonadas o actos terroristas. En esta circunstancia cada billete </w:t>
      </w:r>
      <w:r w:rsidRPr="00EF3F63">
        <w:rPr>
          <w:rFonts w:ascii="Arial" w:hAnsi="Arial" w:cs="Arial"/>
          <w:sz w:val="20"/>
          <w:szCs w:val="20"/>
        </w:rPr>
        <w:t xml:space="preserve">a transportar deberá estar asegurado por su valor nominal, el cual corresponde al 75% del valor comercial del billete.  El contratista responderá económicamente por la billetería devuelta, que no sea recogida. Esta responsabilidad no es cosa diferente que asumir el valor de los premios que, debiendo ser recogidos, resultaron reclamados por supuestos apostadores”. El contratista debe responder por el pago de premios por cuenta de cualquier doble o más emisiones que determine pagar al público dos a más veces por un mismo acierto.  </w:t>
      </w:r>
      <w:r w:rsidRPr="00EF3F63">
        <w:rPr>
          <w:rFonts w:ascii="Arial" w:hAnsi="Arial" w:cs="Arial"/>
          <w:sz w:val="20"/>
          <w:szCs w:val="20"/>
          <w:lang w:val="es-ES_tradnl"/>
        </w:rPr>
        <w:t xml:space="preserve">El Contratista debe responder por aquellas reclamaciones resultantes de fraude o deshonestidad de algún empleado en la impresión, almacenamiento, custodia, y distribución de los billetes de lotería. El contratista </w:t>
      </w:r>
      <w:r w:rsidRPr="00EF3F63">
        <w:rPr>
          <w:rFonts w:ascii="Arial" w:hAnsi="Arial" w:cs="Arial"/>
          <w:sz w:val="20"/>
          <w:szCs w:val="20"/>
        </w:rPr>
        <w:t xml:space="preserve">se obliga a resarcir al Contratante, defenderlo y ampararlo de cualquier responsabilidad, daño o perjuicio, por causa de reclamos o demandas que surjan del desempeño de las actividades comerciales, que se deriven del contrato, así como cancelar cualquier costo en que incurra la entidad contratante para la defensa de sus intereses como consecuencia de las reclamaciones derivadas del incumplimiento de las obligaciones a cargo del contratista. </w:t>
      </w:r>
      <w:r w:rsidRPr="00EF3F63">
        <w:rPr>
          <w:rFonts w:ascii="Arial" w:hAnsi="Arial" w:cs="Arial"/>
          <w:b/>
          <w:sz w:val="20"/>
          <w:szCs w:val="20"/>
        </w:rPr>
        <w:t>EL CONTRATISTA</w:t>
      </w:r>
      <w:r w:rsidRPr="00EF3F63">
        <w:rPr>
          <w:rFonts w:ascii="Arial" w:hAnsi="Arial" w:cs="Arial"/>
          <w:sz w:val="20"/>
          <w:szCs w:val="20"/>
        </w:rPr>
        <w:t xml:space="preserve"> en este sentido asumirá el valor de los perjuicios económicos que de ellos se deriven.</w:t>
      </w:r>
    </w:p>
    <w:p w14:paraId="7A0AE659" w14:textId="77777777" w:rsidR="005C3F6B" w:rsidRPr="00EF3F63" w:rsidRDefault="005C3F6B" w:rsidP="00EF3F63">
      <w:pPr>
        <w:spacing w:after="0"/>
        <w:jc w:val="both"/>
        <w:rPr>
          <w:rFonts w:ascii="Arial" w:hAnsi="Arial" w:cs="Arial"/>
          <w:sz w:val="20"/>
          <w:szCs w:val="20"/>
        </w:rPr>
      </w:pPr>
    </w:p>
    <w:p w14:paraId="0F33E1C4" w14:textId="10F5BDD6" w:rsidR="005C3F6B" w:rsidRPr="00EF3F63" w:rsidRDefault="005C3F6B" w:rsidP="00EF3F63">
      <w:pPr>
        <w:spacing w:after="0"/>
        <w:contextualSpacing/>
        <w:jc w:val="both"/>
        <w:rPr>
          <w:rFonts w:ascii="Arial" w:hAnsi="Arial" w:cs="Arial"/>
          <w:b/>
          <w:sz w:val="20"/>
          <w:szCs w:val="20"/>
        </w:rPr>
      </w:pPr>
      <w:r w:rsidRPr="00EF3F63">
        <w:rPr>
          <w:rFonts w:ascii="Arial" w:hAnsi="Arial" w:cs="Arial"/>
          <w:b/>
          <w:sz w:val="20"/>
          <w:szCs w:val="20"/>
        </w:rPr>
        <w:t>1</w:t>
      </w:r>
      <w:r w:rsidR="00700C8A">
        <w:rPr>
          <w:rFonts w:ascii="Arial" w:hAnsi="Arial" w:cs="Arial"/>
          <w:b/>
          <w:sz w:val="20"/>
          <w:szCs w:val="20"/>
        </w:rPr>
        <w:t>2</w:t>
      </w:r>
      <w:r w:rsidRPr="00EF3F63">
        <w:rPr>
          <w:rFonts w:ascii="Arial" w:hAnsi="Arial" w:cs="Arial"/>
          <w:b/>
          <w:sz w:val="20"/>
          <w:szCs w:val="20"/>
        </w:rPr>
        <w:t>.- ANALISIS   QUE SUSTENTAN LA EXIGENCIA DE GARANTIAS DE LOS MECANISMOS DE COBERTURA:</w:t>
      </w:r>
    </w:p>
    <w:p w14:paraId="5468D260" w14:textId="77777777" w:rsidR="005C3F6B" w:rsidRPr="00EF3F63" w:rsidRDefault="005C3F6B" w:rsidP="00EF3F63">
      <w:pPr>
        <w:spacing w:after="0"/>
        <w:ind w:left="360"/>
        <w:contextualSpacing/>
        <w:jc w:val="both"/>
        <w:rPr>
          <w:rFonts w:ascii="Arial" w:hAnsi="Arial" w:cs="Arial"/>
          <w:b/>
          <w:sz w:val="20"/>
          <w:szCs w:val="20"/>
        </w:rPr>
      </w:pPr>
    </w:p>
    <w:p w14:paraId="545B933A" w14:textId="77777777" w:rsidR="005C3F6B" w:rsidRPr="00EF3F63" w:rsidRDefault="005C3F6B" w:rsidP="00EF3F63">
      <w:pPr>
        <w:spacing w:after="0"/>
        <w:jc w:val="both"/>
        <w:rPr>
          <w:rFonts w:ascii="Arial" w:hAnsi="Arial" w:cs="Arial"/>
          <w:b/>
          <w:i/>
          <w:sz w:val="20"/>
          <w:szCs w:val="20"/>
        </w:rPr>
      </w:pPr>
      <w:r w:rsidRPr="00EF3F63">
        <w:rPr>
          <w:rFonts w:ascii="Arial" w:hAnsi="Arial" w:cs="Arial"/>
          <w:sz w:val="20"/>
          <w:szCs w:val="20"/>
        </w:rPr>
        <w:t>Tal como lo ha establecido  el decreto 4828 de 2.008, por  el cual se expide  el régimen de garantías  en la contratación de la administración pública, y teniendo en cuenta el manual de contratación de la entidad  “</w:t>
      </w:r>
      <w:r w:rsidRPr="00EF3F63">
        <w:rPr>
          <w:rFonts w:ascii="Arial" w:hAnsi="Arial" w:cs="Arial"/>
          <w:b/>
          <w:i/>
          <w:sz w:val="20"/>
          <w:szCs w:val="20"/>
        </w:rPr>
        <w:t>Se entiende por mecanismo de cobertura del riesgo el instrumento otorgado por los oferentes o por el contratista de una entidad pública contratante, en favor de esta o en favor de terceros, con el objeto de garantizar, entre otros (i) la seriedad de su ofrecimiento; (</w:t>
      </w:r>
      <w:proofErr w:type="spellStart"/>
      <w:r w:rsidRPr="00EF3F63">
        <w:rPr>
          <w:rFonts w:ascii="Arial" w:hAnsi="Arial" w:cs="Arial"/>
          <w:b/>
          <w:i/>
          <w:sz w:val="20"/>
          <w:szCs w:val="20"/>
        </w:rPr>
        <w:t>ii</w:t>
      </w:r>
      <w:proofErr w:type="spellEnd"/>
      <w:r w:rsidRPr="00EF3F63">
        <w:rPr>
          <w:rFonts w:ascii="Arial" w:hAnsi="Arial" w:cs="Arial"/>
          <w:b/>
          <w:i/>
          <w:sz w:val="20"/>
          <w:szCs w:val="20"/>
        </w:rPr>
        <w:t>) el cumplimiento de las obligaciones que para aquel surjan del contrato y de su liquidación; (</w:t>
      </w:r>
      <w:proofErr w:type="spellStart"/>
      <w:r w:rsidRPr="00EF3F63">
        <w:rPr>
          <w:rFonts w:ascii="Arial" w:hAnsi="Arial" w:cs="Arial"/>
          <w:b/>
          <w:i/>
          <w:sz w:val="20"/>
          <w:szCs w:val="20"/>
        </w:rPr>
        <w:t>iii</w:t>
      </w:r>
      <w:proofErr w:type="spellEnd"/>
      <w:r w:rsidRPr="00EF3F63">
        <w:rPr>
          <w:rFonts w:ascii="Arial" w:hAnsi="Arial" w:cs="Arial"/>
          <w:b/>
          <w:i/>
          <w:sz w:val="20"/>
          <w:szCs w:val="20"/>
        </w:rPr>
        <w:t>) la responsabilidad extracontractual que pueda surgir para la administración por las actuaciones, hechos u omisiones de sus contratistas o subcontratistas; y (</w:t>
      </w:r>
      <w:proofErr w:type="spellStart"/>
      <w:r w:rsidRPr="00EF3F63">
        <w:rPr>
          <w:rFonts w:ascii="Arial" w:hAnsi="Arial" w:cs="Arial"/>
          <w:b/>
          <w:i/>
          <w:sz w:val="20"/>
          <w:szCs w:val="20"/>
        </w:rPr>
        <w:t>iv</w:t>
      </w:r>
      <w:proofErr w:type="spellEnd"/>
      <w:r w:rsidRPr="00EF3F63">
        <w:rPr>
          <w:rFonts w:ascii="Arial" w:hAnsi="Arial" w:cs="Arial"/>
          <w:b/>
          <w:i/>
          <w:sz w:val="20"/>
          <w:szCs w:val="20"/>
        </w:rPr>
        <w:t>) los demás riesgos a que se encuentre expuesta la administración según el contrato.”</w:t>
      </w:r>
    </w:p>
    <w:p w14:paraId="582BF68E" w14:textId="77777777" w:rsidR="005C3F6B" w:rsidRPr="00EF3F63" w:rsidRDefault="005C3F6B" w:rsidP="00EF3F63">
      <w:pPr>
        <w:pStyle w:val="Sinespaciado"/>
        <w:jc w:val="both"/>
        <w:rPr>
          <w:rFonts w:ascii="Arial" w:hAnsi="Arial" w:cs="Arial"/>
          <w:sz w:val="20"/>
          <w:szCs w:val="20"/>
        </w:rPr>
      </w:pPr>
    </w:p>
    <w:p w14:paraId="299E814D" w14:textId="5D8CDB87" w:rsidR="005C3F6B" w:rsidRPr="00EF3F63" w:rsidRDefault="005C3F6B" w:rsidP="00EF3F63">
      <w:pPr>
        <w:pStyle w:val="Sinespaciado"/>
        <w:jc w:val="both"/>
        <w:rPr>
          <w:rFonts w:ascii="Arial" w:hAnsi="Arial" w:cs="Arial"/>
          <w:sz w:val="20"/>
          <w:szCs w:val="20"/>
        </w:rPr>
      </w:pPr>
      <w:r w:rsidRPr="00EF3F63">
        <w:rPr>
          <w:rFonts w:ascii="Arial" w:hAnsi="Arial" w:cs="Arial"/>
          <w:sz w:val="20"/>
          <w:szCs w:val="20"/>
        </w:rPr>
        <w:t xml:space="preserve">En </w:t>
      </w:r>
      <w:r w:rsidR="00440F98" w:rsidRPr="00EF3F63">
        <w:rPr>
          <w:rFonts w:ascii="Arial" w:hAnsi="Arial" w:cs="Arial"/>
          <w:sz w:val="20"/>
          <w:szCs w:val="20"/>
        </w:rPr>
        <w:t>este</w:t>
      </w:r>
      <w:r w:rsidRPr="00EF3F63">
        <w:rPr>
          <w:rFonts w:ascii="Arial" w:hAnsi="Arial" w:cs="Arial"/>
          <w:sz w:val="20"/>
          <w:szCs w:val="20"/>
        </w:rPr>
        <w:t xml:space="preserve"> sentido el oferente deberá presentar garantía de seriedad de la </w:t>
      </w:r>
      <w:r w:rsidR="00440F98" w:rsidRPr="00EF3F63">
        <w:rPr>
          <w:rFonts w:ascii="Arial" w:hAnsi="Arial" w:cs="Arial"/>
          <w:sz w:val="20"/>
          <w:szCs w:val="20"/>
        </w:rPr>
        <w:t>propuesta en</w:t>
      </w:r>
      <w:r w:rsidRPr="00EF3F63">
        <w:rPr>
          <w:rFonts w:ascii="Arial" w:hAnsi="Arial" w:cs="Arial"/>
          <w:sz w:val="20"/>
          <w:szCs w:val="20"/>
        </w:rPr>
        <w:t xml:space="preserve"> los siguientes términos:</w:t>
      </w:r>
    </w:p>
    <w:p w14:paraId="40D32709" w14:textId="77777777" w:rsidR="005C3F6B" w:rsidRPr="00EF3F63" w:rsidRDefault="005C3F6B" w:rsidP="00EF3F63">
      <w:pPr>
        <w:pStyle w:val="Sinespaciado"/>
        <w:jc w:val="both"/>
        <w:rPr>
          <w:rFonts w:ascii="Arial" w:hAnsi="Arial" w:cs="Arial"/>
          <w:b/>
          <w:sz w:val="20"/>
          <w:szCs w:val="20"/>
          <w:lang w:val="es-ES"/>
        </w:rPr>
      </w:pPr>
    </w:p>
    <w:p w14:paraId="7F8D69B8" w14:textId="6380C471" w:rsidR="005C3F6B" w:rsidRPr="00EF3F63" w:rsidRDefault="005C3F6B" w:rsidP="00EF3F63">
      <w:pPr>
        <w:pStyle w:val="Sinespaciado"/>
        <w:jc w:val="both"/>
        <w:rPr>
          <w:rFonts w:ascii="Arial" w:hAnsi="Arial" w:cs="Arial"/>
          <w:b/>
          <w:sz w:val="20"/>
          <w:szCs w:val="20"/>
        </w:rPr>
      </w:pPr>
      <w:r w:rsidRPr="00EF3F63">
        <w:rPr>
          <w:rFonts w:ascii="Arial" w:hAnsi="Arial" w:cs="Arial"/>
          <w:b/>
          <w:sz w:val="20"/>
          <w:szCs w:val="20"/>
          <w:lang w:val="es-ES"/>
        </w:rPr>
        <w:t>1</w:t>
      </w:r>
      <w:r w:rsidR="00700C8A">
        <w:rPr>
          <w:rFonts w:ascii="Arial" w:hAnsi="Arial" w:cs="Arial"/>
          <w:b/>
          <w:sz w:val="20"/>
          <w:szCs w:val="20"/>
          <w:lang w:val="es-ES"/>
        </w:rPr>
        <w:t>3</w:t>
      </w:r>
      <w:r w:rsidRPr="00EF3F63">
        <w:rPr>
          <w:rFonts w:ascii="Arial" w:hAnsi="Arial" w:cs="Arial"/>
          <w:b/>
          <w:sz w:val="20"/>
          <w:szCs w:val="20"/>
          <w:lang w:val="es-ES"/>
        </w:rPr>
        <w:t>.-</w:t>
      </w:r>
      <w:r w:rsidRPr="00EF3F63">
        <w:rPr>
          <w:rFonts w:ascii="Arial" w:hAnsi="Arial" w:cs="Arial"/>
          <w:b/>
          <w:sz w:val="20"/>
          <w:szCs w:val="20"/>
        </w:rPr>
        <w:t xml:space="preserve"> GARANTIA DE SERIEDAD DE LA PROPUESTA</w:t>
      </w:r>
    </w:p>
    <w:p w14:paraId="6F1DB5CC" w14:textId="77777777" w:rsidR="005C3F6B" w:rsidRPr="00EF3F63" w:rsidRDefault="005C3F6B" w:rsidP="00EF3F63">
      <w:pPr>
        <w:pStyle w:val="Sinespaciado"/>
        <w:jc w:val="both"/>
        <w:rPr>
          <w:rFonts w:ascii="Arial" w:hAnsi="Arial" w:cs="Arial"/>
          <w:sz w:val="20"/>
          <w:szCs w:val="20"/>
        </w:rPr>
      </w:pPr>
    </w:p>
    <w:p w14:paraId="06C71784" w14:textId="357CA03E" w:rsidR="005C3F6B" w:rsidRPr="00EF3F63" w:rsidRDefault="005C3F6B" w:rsidP="00EF3F63">
      <w:pPr>
        <w:autoSpaceDE w:val="0"/>
        <w:autoSpaceDN w:val="0"/>
        <w:adjustRightInd w:val="0"/>
        <w:spacing w:after="0"/>
        <w:jc w:val="both"/>
        <w:rPr>
          <w:rFonts w:ascii="Arial" w:hAnsi="Arial" w:cs="Arial"/>
          <w:sz w:val="20"/>
          <w:szCs w:val="20"/>
        </w:rPr>
      </w:pPr>
      <w:r w:rsidRPr="00EF3F63">
        <w:rPr>
          <w:rFonts w:ascii="Arial" w:hAnsi="Arial" w:cs="Arial"/>
          <w:sz w:val="20"/>
          <w:szCs w:val="20"/>
        </w:rPr>
        <w:t>El proponente deberá adjuntar póliza o garantía bancaria que garantice la seriedad de la oferta</w:t>
      </w:r>
      <w:r w:rsidR="00843EBA">
        <w:rPr>
          <w:rFonts w:ascii="Arial" w:hAnsi="Arial" w:cs="Arial"/>
          <w:sz w:val="20"/>
          <w:szCs w:val="20"/>
        </w:rPr>
        <w:t xml:space="preserve"> y la firma del contrato si le fuere adjudicado</w:t>
      </w:r>
      <w:r w:rsidRPr="00EF3F63">
        <w:rPr>
          <w:rFonts w:ascii="Arial" w:hAnsi="Arial" w:cs="Arial"/>
          <w:sz w:val="20"/>
          <w:szCs w:val="20"/>
        </w:rPr>
        <w:t xml:space="preserve">, asegurando </w:t>
      </w:r>
      <w:r w:rsidRPr="009214F0">
        <w:rPr>
          <w:rFonts w:ascii="Arial" w:hAnsi="Arial" w:cs="Arial"/>
          <w:sz w:val="20"/>
          <w:szCs w:val="20"/>
        </w:rPr>
        <w:t xml:space="preserve">como mínimo un diez por ciento (10%) del valor del </w:t>
      </w:r>
      <w:r w:rsidR="009214F0" w:rsidRPr="009214F0">
        <w:rPr>
          <w:rFonts w:ascii="Arial" w:hAnsi="Arial" w:cs="Arial"/>
          <w:sz w:val="20"/>
          <w:szCs w:val="20"/>
        </w:rPr>
        <w:t>presupuesto oficial</w:t>
      </w:r>
      <w:r w:rsidRPr="00EF3F63">
        <w:rPr>
          <w:rFonts w:ascii="Arial" w:hAnsi="Arial" w:cs="Arial"/>
          <w:sz w:val="20"/>
          <w:szCs w:val="20"/>
        </w:rPr>
        <w:t>, respaldada con el correspondiente recibo del pago total de la prima de seguros. No se aceptará que el recibo de pago se presente por un menor valor al de la prima</w:t>
      </w:r>
      <w:r w:rsidR="00843EBA">
        <w:rPr>
          <w:rFonts w:ascii="Arial" w:hAnsi="Arial" w:cs="Arial"/>
          <w:sz w:val="20"/>
          <w:szCs w:val="20"/>
        </w:rPr>
        <w:t>; su</w:t>
      </w:r>
      <w:r w:rsidRPr="00EF3F63">
        <w:rPr>
          <w:rFonts w:ascii="Arial" w:hAnsi="Arial" w:cs="Arial"/>
          <w:sz w:val="20"/>
          <w:szCs w:val="20"/>
        </w:rPr>
        <w:t xml:space="preserve"> vigencia será de dos (2) meses contados desde la hora y fecha de presentación de la oferta. </w:t>
      </w:r>
    </w:p>
    <w:p w14:paraId="4121787E" w14:textId="5002E2FC" w:rsidR="005C3F6B" w:rsidRPr="00EF3F63" w:rsidRDefault="005C3F6B" w:rsidP="00EF3F63">
      <w:pPr>
        <w:autoSpaceDE w:val="0"/>
        <w:autoSpaceDN w:val="0"/>
        <w:adjustRightInd w:val="0"/>
        <w:spacing w:after="0"/>
        <w:jc w:val="both"/>
        <w:rPr>
          <w:rFonts w:ascii="Arial" w:hAnsi="Arial" w:cs="Arial"/>
          <w:sz w:val="20"/>
          <w:szCs w:val="20"/>
        </w:rPr>
      </w:pPr>
      <w:r w:rsidRPr="00EF3F63">
        <w:rPr>
          <w:rFonts w:ascii="Arial" w:hAnsi="Arial" w:cs="Arial"/>
          <w:sz w:val="20"/>
          <w:szCs w:val="20"/>
        </w:rPr>
        <w:t>La garantía</w:t>
      </w:r>
      <w:r w:rsidR="00843EBA">
        <w:rPr>
          <w:rFonts w:ascii="Arial" w:hAnsi="Arial" w:cs="Arial"/>
          <w:sz w:val="20"/>
          <w:szCs w:val="20"/>
        </w:rPr>
        <w:t xml:space="preserve"> </w:t>
      </w:r>
      <w:r w:rsidRPr="00EF3F63">
        <w:rPr>
          <w:rFonts w:ascii="Arial" w:hAnsi="Arial" w:cs="Arial"/>
          <w:sz w:val="20"/>
          <w:szCs w:val="20"/>
        </w:rPr>
        <w:t>contendrá:</w:t>
      </w:r>
    </w:p>
    <w:p w14:paraId="3C18570F" w14:textId="77777777" w:rsidR="005C3F6B" w:rsidRPr="00EF3F63" w:rsidRDefault="005C3F6B" w:rsidP="00EF3F63">
      <w:pPr>
        <w:autoSpaceDE w:val="0"/>
        <w:autoSpaceDN w:val="0"/>
        <w:adjustRightInd w:val="0"/>
        <w:spacing w:after="0"/>
        <w:jc w:val="both"/>
        <w:rPr>
          <w:rFonts w:ascii="Arial" w:hAnsi="Arial" w:cs="Arial"/>
          <w:sz w:val="20"/>
          <w:szCs w:val="20"/>
        </w:rPr>
      </w:pPr>
    </w:p>
    <w:p w14:paraId="0CD0B9C3" w14:textId="77777777" w:rsidR="005C3F6B" w:rsidRPr="00EF3F63" w:rsidRDefault="005C3F6B" w:rsidP="00EF3F63">
      <w:pPr>
        <w:pStyle w:val="Prrafodelista1"/>
        <w:autoSpaceDE w:val="0"/>
        <w:autoSpaceDN w:val="0"/>
        <w:adjustRightInd w:val="0"/>
        <w:spacing w:after="0" w:line="240" w:lineRule="auto"/>
        <w:ind w:left="0"/>
        <w:jc w:val="both"/>
        <w:rPr>
          <w:rFonts w:ascii="Arial" w:hAnsi="Arial" w:cs="Arial"/>
          <w:b/>
          <w:sz w:val="20"/>
          <w:szCs w:val="20"/>
        </w:rPr>
      </w:pPr>
      <w:r w:rsidRPr="00EF3F63">
        <w:rPr>
          <w:rFonts w:ascii="Arial" w:hAnsi="Arial" w:cs="Arial"/>
          <w:sz w:val="20"/>
          <w:szCs w:val="20"/>
        </w:rPr>
        <w:t xml:space="preserve">a-. Asegurado / Beneficiario: </w:t>
      </w:r>
      <w:r w:rsidRPr="00EF3F63">
        <w:rPr>
          <w:rFonts w:ascii="Arial" w:hAnsi="Arial" w:cs="Arial"/>
          <w:b/>
          <w:sz w:val="20"/>
          <w:szCs w:val="20"/>
        </w:rPr>
        <w:t>LOTERÍA SANTANDER</w:t>
      </w:r>
    </w:p>
    <w:p w14:paraId="3E73231D" w14:textId="77777777" w:rsidR="005C3F6B" w:rsidRPr="00EF3F63" w:rsidRDefault="005C3F6B" w:rsidP="00EF3F63">
      <w:pPr>
        <w:pStyle w:val="Prrafodelista1"/>
        <w:autoSpaceDE w:val="0"/>
        <w:autoSpaceDN w:val="0"/>
        <w:adjustRightInd w:val="0"/>
        <w:spacing w:after="0" w:line="240" w:lineRule="auto"/>
        <w:ind w:left="0"/>
        <w:jc w:val="both"/>
        <w:rPr>
          <w:rFonts w:ascii="Arial" w:hAnsi="Arial" w:cs="Arial"/>
          <w:b/>
          <w:sz w:val="20"/>
          <w:szCs w:val="20"/>
        </w:rPr>
      </w:pPr>
    </w:p>
    <w:p w14:paraId="6216EEFE" w14:textId="77777777" w:rsidR="005C3F6B" w:rsidRPr="00EF3F63" w:rsidRDefault="005C3F6B" w:rsidP="00EF3F63">
      <w:pPr>
        <w:pStyle w:val="Prrafodelista1"/>
        <w:autoSpaceDE w:val="0"/>
        <w:autoSpaceDN w:val="0"/>
        <w:adjustRightInd w:val="0"/>
        <w:spacing w:after="0" w:line="240" w:lineRule="auto"/>
        <w:ind w:left="0"/>
        <w:jc w:val="both"/>
        <w:rPr>
          <w:rFonts w:ascii="Arial" w:hAnsi="Arial" w:cs="Arial"/>
          <w:sz w:val="20"/>
          <w:szCs w:val="20"/>
        </w:rPr>
      </w:pPr>
      <w:r w:rsidRPr="00EF3F63">
        <w:rPr>
          <w:rFonts w:ascii="Arial" w:hAnsi="Arial" w:cs="Arial"/>
          <w:sz w:val="20"/>
          <w:szCs w:val="20"/>
        </w:rPr>
        <w:t>b-. NIT: 890.201.725-3</w:t>
      </w:r>
    </w:p>
    <w:p w14:paraId="24DB6FD9" w14:textId="77777777" w:rsidR="005C3F6B" w:rsidRPr="00EF3F63" w:rsidRDefault="005C3F6B" w:rsidP="00EF3F63">
      <w:pPr>
        <w:pStyle w:val="Prrafodelista1"/>
        <w:autoSpaceDE w:val="0"/>
        <w:autoSpaceDN w:val="0"/>
        <w:adjustRightInd w:val="0"/>
        <w:spacing w:after="0" w:line="240" w:lineRule="auto"/>
        <w:ind w:left="0"/>
        <w:jc w:val="both"/>
        <w:rPr>
          <w:rFonts w:ascii="Arial" w:hAnsi="Arial" w:cs="Arial"/>
          <w:sz w:val="20"/>
          <w:szCs w:val="20"/>
        </w:rPr>
      </w:pPr>
    </w:p>
    <w:p w14:paraId="115EAF0D" w14:textId="1398FD4A" w:rsidR="005C3F6B" w:rsidRPr="00EF3F63" w:rsidRDefault="005C3F6B" w:rsidP="00EF3F63">
      <w:pPr>
        <w:pStyle w:val="Prrafodelista1"/>
        <w:autoSpaceDE w:val="0"/>
        <w:autoSpaceDN w:val="0"/>
        <w:adjustRightInd w:val="0"/>
        <w:spacing w:after="0" w:line="240" w:lineRule="auto"/>
        <w:ind w:left="0"/>
        <w:jc w:val="both"/>
        <w:rPr>
          <w:rFonts w:ascii="Arial" w:hAnsi="Arial" w:cs="Arial"/>
          <w:sz w:val="20"/>
          <w:szCs w:val="20"/>
        </w:rPr>
      </w:pPr>
      <w:r w:rsidRPr="00EF3F63">
        <w:rPr>
          <w:rFonts w:ascii="Arial" w:hAnsi="Arial" w:cs="Arial"/>
          <w:sz w:val="20"/>
          <w:szCs w:val="20"/>
        </w:rPr>
        <w:t xml:space="preserve">c-. Cuantía: Mínimo el </w:t>
      </w:r>
      <w:r w:rsidRPr="00EF3F63">
        <w:rPr>
          <w:rFonts w:ascii="Arial" w:hAnsi="Arial" w:cs="Arial"/>
          <w:b/>
          <w:sz w:val="20"/>
          <w:szCs w:val="20"/>
        </w:rPr>
        <w:t>DIEZ POR CIENTO</w:t>
      </w:r>
      <w:r w:rsidRPr="00EF3F63">
        <w:rPr>
          <w:rFonts w:ascii="Arial" w:hAnsi="Arial" w:cs="Arial"/>
          <w:sz w:val="20"/>
          <w:szCs w:val="20"/>
        </w:rPr>
        <w:t xml:space="preserve"> (10%) del valor del </w:t>
      </w:r>
      <w:r w:rsidR="009214F0">
        <w:rPr>
          <w:rFonts w:ascii="Arial" w:hAnsi="Arial" w:cs="Arial"/>
          <w:sz w:val="20"/>
          <w:szCs w:val="20"/>
        </w:rPr>
        <w:t>presupuesto oficial</w:t>
      </w:r>
      <w:r w:rsidRPr="00EF3F63">
        <w:rPr>
          <w:rFonts w:ascii="Arial" w:hAnsi="Arial" w:cs="Arial"/>
          <w:sz w:val="20"/>
          <w:szCs w:val="20"/>
        </w:rPr>
        <w:t>.</w:t>
      </w:r>
    </w:p>
    <w:p w14:paraId="786E49AE" w14:textId="77777777" w:rsidR="005C3F6B" w:rsidRPr="00EF3F63" w:rsidRDefault="005C3F6B" w:rsidP="00EF3F63">
      <w:pPr>
        <w:autoSpaceDE w:val="0"/>
        <w:autoSpaceDN w:val="0"/>
        <w:adjustRightInd w:val="0"/>
        <w:spacing w:after="0"/>
        <w:jc w:val="both"/>
        <w:rPr>
          <w:rFonts w:ascii="Arial" w:hAnsi="Arial" w:cs="Arial"/>
          <w:sz w:val="20"/>
          <w:szCs w:val="20"/>
        </w:rPr>
      </w:pPr>
    </w:p>
    <w:p w14:paraId="3A0D8EC0" w14:textId="77777777" w:rsidR="005C3F6B" w:rsidRPr="00EF3F63" w:rsidRDefault="005C3F6B" w:rsidP="00EF3F63">
      <w:pPr>
        <w:autoSpaceDE w:val="0"/>
        <w:autoSpaceDN w:val="0"/>
        <w:adjustRightInd w:val="0"/>
        <w:spacing w:after="0"/>
        <w:jc w:val="both"/>
        <w:rPr>
          <w:rFonts w:ascii="Arial" w:hAnsi="Arial" w:cs="Arial"/>
          <w:sz w:val="20"/>
          <w:szCs w:val="20"/>
        </w:rPr>
      </w:pPr>
      <w:r w:rsidRPr="00EF3F63">
        <w:rPr>
          <w:rFonts w:ascii="Arial" w:hAnsi="Arial" w:cs="Arial"/>
          <w:sz w:val="20"/>
          <w:szCs w:val="20"/>
        </w:rPr>
        <w:t>d-. Vigencia: Dos (2) meses, contados a partir de la hora y fecha de presentación de la propuesta.</w:t>
      </w:r>
    </w:p>
    <w:p w14:paraId="352A1D03" w14:textId="77777777" w:rsidR="005C3F6B" w:rsidRPr="00EF3F63" w:rsidRDefault="005C3F6B" w:rsidP="00EF3F63">
      <w:pPr>
        <w:autoSpaceDE w:val="0"/>
        <w:autoSpaceDN w:val="0"/>
        <w:adjustRightInd w:val="0"/>
        <w:spacing w:after="0"/>
        <w:jc w:val="both"/>
        <w:rPr>
          <w:rFonts w:ascii="Arial" w:hAnsi="Arial" w:cs="Arial"/>
          <w:sz w:val="20"/>
          <w:szCs w:val="20"/>
        </w:rPr>
      </w:pPr>
    </w:p>
    <w:p w14:paraId="2BA7DDF3" w14:textId="77777777" w:rsidR="005C3F6B" w:rsidRPr="00EF3F63" w:rsidRDefault="005C3F6B" w:rsidP="00EF3F63">
      <w:pPr>
        <w:pStyle w:val="Prrafodelista1"/>
        <w:autoSpaceDE w:val="0"/>
        <w:autoSpaceDN w:val="0"/>
        <w:adjustRightInd w:val="0"/>
        <w:spacing w:after="0" w:line="240" w:lineRule="auto"/>
        <w:ind w:left="0"/>
        <w:jc w:val="both"/>
        <w:rPr>
          <w:rFonts w:ascii="Arial" w:hAnsi="Arial" w:cs="Arial"/>
          <w:sz w:val="20"/>
          <w:szCs w:val="20"/>
        </w:rPr>
      </w:pPr>
      <w:r w:rsidRPr="00EF3F63">
        <w:rPr>
          <w:rFonts w:ascii="Arial" w:hAnsi="Arial" w:cs="Arial"/>
          <w:sz w:val="20"/>
          <w:szCs w:val="20"/>
        </w:rPr>
        <w:t>e-. Tomador / Afianzado: La póliza o garantía deberá tomarse con el nombre o razón social que figura en el Certificado de Existencia y Representación Legal expedido por la Cámara de Comercio del domicilio principal de la sociedad, y no sólo con su sigla, a no ser que en el referido documento se exprese que la sociedad podrá denominarse de esa manera. La póliza deberá ser firmada por el Representante legal de la oferente.</w:t>
      </w:r>
    </w:p>
    <w:p w14:paraId="61FA6F4B" w14:textId="77777777" w:rsidR="005C3F6B" w:rsidRPr="00EF3F63" w:rsidRDefault="005C3F6B" w:rsidP="00EF3F63">
      <w:pPr>
        <w:autoSpaceDE w:val="0"/>
        <w:autoSpaceDN w:val="0"/>
        <w:adjustRightInd w:val="0"/>
        <w:spacing w:after="0"/>
        <w:jc w:val="both"/>
        <w:rPr>
          <w:rFonts w:ascii="Arial" w:hAnsi="Arial" w:cs="Arial"/>
          <w:sz w:val="20"/>
          <w:szCs w:val="20"/>
        </w:rPr>
      </w:pPr>
    </w:p>
    <w:p w14:paraId="5F8C7D0A" w14:textId="77777777" w:rsidR="005C3F6B" w:rsidRPr="00EF3F63" w:rsidRDefault="005C3F6B" w:rsidP="00EF3F63">
      <w:pPr>
        <w:autoSpaceDE w:val="0"/>
        <w:autoSpaceDN w:val="0"/>
        <w:adjustRightInd w:val="0"/>
        <w:spacing w:after="0"/>
        <w:jc w:val="both"/>
        <w:rPr>
          <w:rFonts w:ascii="Arial" w:hAnsi="Arial" w:cs="Arial"/>
          <w:sz w:val="20"/>
          <w:szCs w:val="20"/>
        </w:rPr>
      </w:pPr>
      <w:r w:rsidRPr="00EF3F63">
        <w:rPr>
          <w:rFonts w:ascii="Arial" w:hAnsi="Arial" w:cs="Arial"/>
          <w:sz w:val="20"/>
          <w:szCs w:val="20"/>
        </w:rPr>
        <w:t>La garantía deberá estar firmada por el Representante legal de la Compañía Aseguradora o Entidad Bancaria o por el funcionario delegado para tal fin y por el tomador.</w:t>
      </w:r>
    </w:p>
    <w:p w14:paraId="2BA5DEF2" w14:textId="77777777" w:rsidR="005C3F6B" w:rsidRPr="00EF3F63" w:rsidRDefault="005C3F6B" w:rsidP="00EF3F63">
      <w:pPr>
        <w:autoSpaceDE w:val="0"/>
        <w:autoSpaceDN w:val="0"/>
        <w:adjustRightInd w:val="0"/>
        <w:spacing w:after="0"/>
        <w:jc w:val="both"/>
        <w:rPr>
          <w:rFonts w:ascii="Arial" w:hAnsi="Arial" w:cs="Arial"/>
          <w:sz w:val="20"/>
          <w:szCs w:val="20"/>
        </w:rPr>
      </w:pPr>
    </w:p>
    <w:p w14:paraId="1566BC7D" w14:textId="77777777" w:rsidR="005C3F6B" w:rsidRPr="00EF3F63" w:rsidRDefault="005C3F6B" w:rsidP="00EF3F63">
      <w:pPr>
        <w:autoSpaceDE w:val="0"/>
        <w:autoSpaceDN w:val="0"/>
        <w:adjustRightInd w:val="0"/>
        <w:spacing w:after="0"/>
        <w:jc w:val="both"/>
        <w:rPr>
          <w:rFonts w:ascii="Arial" w:hAnsi="Arial" w:cs="Arial"/>
          <w:sz w:val="20"/>
          <w:szCs w:val="20"/>
        </w:rPr>
      </w:pPr>
      <w:r w:rsidRPr="00EF3F63">
        <w:rPr>
          <w:rFonts w:ascii="Arial" w:hAnsi="Arial" w:cs="Arial"/>
          <w:sz w:val="20"/>
          <w:szCs w:val="20"/>
        </w:rPr>
        <w:t>La no presentación de la garantía de manera simultánea con la oferta, dará lugar al rechazo de la propuesta. Cualquier otro error o imprecisión en el texto de la póliza será susceptible de aclaración por el proponente.</w:t>
      </w:r>
    </w:p>
    <w:p w14:paraId="2159C155" w14:textId="77777777" w:rsidR="005C3F6B" w:rsidRPr="00EF3F63" w:rsidRDefault="005C3F6B" w:rsidP="00EF3F63">
      <w:pPr>
        <w:autoSpaceDE w:val="0"/>
        <w:autoSpaceDN w:val="0"/>
        <w:adjustRightInd w:val="0"/>
        <w:spacing w:after="0"/>
        <w:jc w:val="both"/>
        <w:rPr>
          <w:rFonts w:ascii="Arial" w:hAnsi="Arial" w:cs="Arial"/>
          <w:sz w:val="20"/>
          <w:szCs w:val="20"/>
        </w:rPr>
      </w:pPr>
    </w:p>
    <w:p w14:paraId="0B5A9D05" w14:textId="77777777" w:rsidR="005C3F6B" w:rsidRPr="00EF3F63" w:rsidRDefault="005C3F6B" w:rsidP="00EF3F63">
      <w:pPr>
        <w:autoSpaceDE w:val="0"/>
        <w:autoSpaceDN w:val="0"/>
        <w:adjustRightInd w:val="0"/>
        <w:spacing w:after="0"/>
        <w:jc w:val="both"/>
        <w:rPr>
          <w:rFonts w:ascii="Arial" w:hAnsi="Arial" w:cs="Arial"/>
          <w:sz w:val="20"/>
          <w:szCs w:val="20"/>
        </w:rPr>
      </w:pPr>
      <w:r w:rsidRPr="00EF3F63">
        <w:rPr>
          <w:rFonts w:ascii="Arial" w:hAnsi="Arial" w:cs="Arial"/>
          <w:sz w:val="20"/>
          <w:szCs w:val="20"/>
        </w:rPr>
        <w:t xml:space="preserve">La </w:t>
      </w:r>
      <w:r w:rsidRPr="00EF3F63">
        <w:rPr>
          <w:rFonts w:ascii="Arial" w:hAnsi="Arial" w:cs="Arial"/>
          <w:b/>
          <w:sz w:val="20"/>
          <w:szCs w:val="20"/>
        </w:rPr>
        <w:t>LOTERÍA SANTANDER</w:t>
      </w:r>
      <w:r w:rsidRPr="00EF3F63">
        <w:rPr>
          <w:rFonts w:ascii="Arial" w:hAnsi="Arial" w:cs="Arial"/>
          <w:sz w:val="20"/>
          <w:szCs w:val="20"/>
        </w:rPr>
        <w:t>, hará efectiva la totalidad de la garantía, a título de indemnización por perjuicios, en los siguientes casos:</w:t>
      </w:r>
    </w:p>
    <w:p w14:paraId="2E4672B4" w14:textId="77777777" w:rsidR="005C3F6B" w:rsidRPr="00EF3F63" w:rsidRDefault="005C3F6B" w:rsidP="00EF3F63">
      <w:pPr>
        <w:autoSpaceDE w:val="0"/>
        <w:autoSpaceDN w:val="0"/>
        <w:adjustRightInd w:val="0"/>
        <w:spacing w:after="0"/>
        <w:jc w:val="both"/>
        <w:rPr>
          <w:rFonts w:ascii="Arial" w:hAnsi="Arial" w:cs="Arial"/>
          <w:sz w:val="20"/>
          <w:szCs w:val="20"/>
        </w:rPr>
      </w:pPr>
    </w:p>
    <w:p w14:paraId="5FAB2B78" w14:textId="77777777" w:rsidR="005C3F6B" w:rsidRPr="00EF3F63" w:rsidRDefault="005C3F6B" w:rsidP="00EF3F63">
      <w:pPr>
        <w:autoSpaceDE w:val="0"/>
        <w:autoSpaceDN w:val="0"/>
        <w:adjustRightInd w:val="0"/>
        <w:spacing w:after="0"/>
        <w:jc w:val="both"/>
        <w:rPr>
          <w:rFonts w:ascii="Arial" w:hAnsi="Arial" w:cs="Arial"/>
          <w:sz w:val="20"/>
          <w:szCs w:val="20"/>
        </w:rPr>
      </w:pPr>
      <w:r w:rsidRPr="00EF3F63">
        <w:rPr>
          <w:rFonts w:ascii="Arial" w:hAnsi="Arial" w:cs="Arial"/>
          <w:sz w:val="20"/>
          <w:szCs w:val="20"/>
        </w:rPr>
        <w:t>a-. Cuando un proponente solicitare el retiro de su oferta después de la fecha de cierre de la presente contratación directa, salvo en los casos de inhabilidad o incompatibilidad sobreviniente.</w:t>
      </w:r>
    </w:p>
    <w:p w14:paraId="44AF90C1" w14:textId="77777777" w:rsidR="005C3F6B" w:rsidRPr="00EF3F63" w:rsidRDefault="005C3F6B" w:rsidP="00EF3F63">
      <w:pPr>
        <w:autoSpaceDE w:val="0"/>
        <w:autoSpaceDN w:val="0"/>
        <w:adjustRightInd w:val="0"/>
        <w:spacing w:after="0"/>
        <w:ind w:left="720"/>
        <w:jc w:val="both"/>
        <w:rPr>
          <w:rFonts w:ascii="Arial" w:hAnsi="Arial" w:cs="Arial"/>
          <w:sz w:val="20"/>
          <w:szCs w:val="20"/>
        </w:rPr>
      </w:pPr>
    </w:p>
    <w:p w14:paraId="1E51271D" w14:textId="77777777" w:rsidR="005C3F6B" w:rsidRPr="00EF3F63" w:rsidRDefault="005C3F6B" w:rsidP="00EF3F63">
      <w:pPr>
        <w:autoSpaceDE w:val="0"/>
        <w:autoSpaceDN w:val="0"/>
        <w:adjustRightInd w:val="0"/>
        <w:spacing w:after="0"/>
        <w:jc w:val="both"/>
        <w:rPr>
          <w:rFonts w:ascii="Arial" w:hAnsi="Arial" w:cs="Arial"/>
          <w:sz w:val="20"/>
          <w:szCs w:val="20"/>
        </w:rPr>
      </w:pPr>
      <w:r w:rsidRPr="00EF3F63">
        <w:rPr>
          <w:rFonts w:ascii="Arial" w:hAnsi="Arial" w:cs="Arial"/>
          <w:sz w:val="20"/>
          <w:szCs w:val="20"/>
        </w:rPr>
        <w:t>b-. Cuando adjudicado el contrato, el proponente favorecido se negare sin justa causa a suscribirlo y/o a presentar los documentos necesarios para su perfeccionamiento, en los términos definidos en el pliego.</w:t>
      </w:r>
    </w:p>
    <w:p w14:paraId="2A5645B3" w14:textId="77777777" w:rsidR="005C3F6B" w:rsidRPr="00EF3F63" w:rsidRDefault="005C3F6B" w:rsidP="00EF3F63">
      <w:pPr>
        <w:autoSpaceDE w:val="0"/>
        <w:autoSpaceDN w:val="0"/>
        <w:adjustRightInd w:val="0"/>
        <w:spacing w:after="0"/>
        <w:jc w:val="both"/>
        <w:rPr>
          <w:rFonts w:ascii="Arial" w:hAnsi="Arial" w:cs="Arial"/>
          <w:sz w:val="20"/>
          <w:szCs w:val="20"/>
        </w:rPr>
      </w:pPr>
    </w:p>
    <w:p w14:paraId="4ABCA66A" w14:textId="77777777" w:rsidR="005C3F6B" w:rsidRPr="00EF3F63" w:rsidRDefault="005C3F6B" w:rsidP="00EF3F63">
      <w:pPr>
        <w:autoSpaceDE w:val="0"/>
        <w:autoSpaceDN w:val="0"/>
        <w:adjustRightInd w:val="0"/>
        <w:spacing w:after="0"/>
        <w:jc w:val="both"/>
        <w:rPr>
          <w:rFonts w:ascii="Arial" w:hAnsi="Arial" w:cs="Arial"/>
          <w:sz w:val="20"/>
          <w:szCs w:val="20"/>
        </w:rPr>
      </w:pPr>
      <w:r w:rsidRPr="00EF3F63">
        <w:rPr>
          <w:rFonts w:ascii="Arial" w:hAnsi="Arial" w:cs="Arial"/>
          <w:sz w:val="20"/>
          <w:szCs w:val="20"/>
        </w:rPr>
        <w:t>c-. Cuando se llame a firmar el contrato al oferente que ocupe el segundo lugar en el orden de elegibilidad del proceso de calificación, y éste se negare sin justa causa a suscribirlo y/o presentar los documentos necesarios para su perfeccionamiento, en los términos indicados en el pliego.</w:t>
      </w:r>
    </w:p>
    <w:p w14:paraId="424907CD" w14:textId="77777777" w:rsidR="005C3F6B" w:rsidRPr="00EF3F63" w:rsidRDefault="005C3F6B" w:rsidP="00EF3F63">
      <w:pPr>
        <w:autoSpaceDE w:val="0"/>
        <w:autoSpaceDN w:val="0"/>
        <w:adjustRightInd w:val="0"/>
        <w:spacing w:after="0"/>
        <w:jc w:val="both"/>
        <w:rPr>
          <w:rFonts w:ascii="Arial" w:hAnsi="Arial" w:cs="Arial"/>
          <w:sz w:val="20"/>
          <w:szCs w:val="20"/>
        </w:rPr>
      </w:pPr>
    </w:p>
    <w:p w14:paraId="1DDE5179" w14:textId="55942B53" w:rsidR="005C3F6B" w:rsidRDefault="005C3F6B" w:rsidP="00EF3F63">
      <w:pPr>
        <w:autoSpaceDE w:val="0"/>
        <w:autoSpaceDN w:val="0"/>
        <w:adjustRightInd w:val="0"/>
        <w:spacing w:after="0"/>
        <w:jc w:val="both"/>
        <w:rPr>
          <w:rFonts w:ascii="Arial" w:hAnsi="Arial" w:cs="Arial"/>
          <w:sz w:val="20"/>
          <w:szCs w:val="20"/>
        </w:rPr>
      </w:pPr>
      <w:r w:rsidRPr="00EF3F63">
        <w:rPr>
          <w:rFonts w:ascii="Arial" w:hAnsi="Arial" w:cs="Arial"/>
          <w:sz w:val="20"/>
          <w:szCs w:val="20"/>
        </w:rPr>
        <w:t xml:space="preserve">d-. Cuando durante el proceso de la contratación la </w:t>
      </w:r>
      <w:r w:rsidRPr="00EF3F63">
        <w:rPr>
          <w:rFonts w:ascii="Arial" w:hAnsi="Arial" w:cs="Arial"/>
          <w:b/>
          <w:sz w:val="20"/>
          <w:szCs w:val="20"/>
        </w:rPr>
        <w:t>LOTERÍA SANTANDER</w:t>
      </w:r>
      <w:r w:rsidRPr="00EF3F63">
        <w:rPr>
          <w:rFonts w:ascii="Arial" w:hAnsi="Arial" w:cs="Arial"/>
          <w:sz w:val="20"/>
          <w:szCs w:val="20"/>
        </w:rPr>
        <w:t>, compruebe que el oferente ha presentado información alejada de la realidad, siempre y cuando la misma le permita cumplir con los requisitos mínimos y/</w:t>
      </w:r>
      <w:proofErr w:type="spellStart"/>
      <w:r w:rsidRPr="00EF3F63">
        <w:rPr>
          <w:rFonts w:ascii="Arial" w:hAnsi="Arial" w:cs="Arial"/>
          <w:sz w:val="20"/>
          <w:szCs w:val="20"/>
        </w:rPr>
        <w:t>o</w:t>
      </w:r>
      <w:proofErr w:type="spellEnd"/>
      <w:r w:rsidRPr="00EF3F63">
        <w:rPr>
          <w:rFonts w:ascii="Arial" w:hAnsi="Arial" w:cs="Arial"/>
          <w:sz w:val="20"/>
          <w:szCs w:val="20"/>
        </w:rPr>
        <w:t xml:space="preserve"> obtener un mayor puntaje. En el eventual caso que el proponente presentare información inexacta, además de lo anterior, se procederá conforme a lo dispuesto en el segundo inciso del artículo 67 de la Ley 906 de 2004.</w:t>
      </w:r>
    </w:p>
    <w:p w14:paraId="304EE4DF" w14:textId="77777777" w:rsidR="003511AD" w:rsidRPr="00EF3F63" w:rsidRDefault="003511AD" w:rsidP="00EF3F63">
      <w:pPr>
        <w:autoSpaceDE w:val="0"/>
        <w:autoSpaceDN w:val="0"/>
        <w:adjustRightInd w:val="0"/>
        <w:spacing w:after="0"/>
        <w:jc w:val="both"/>
        <w:rPr>
          <w:rFonts w:ascii="Arial" w:hAnsi="Arial" w:cs="Arial"/>
          <w:sz w:val="20"/>
          <w:szCs w:val="20"/>
        </w:rPr>
      </w:pPr>
    </w:p>
    <w:p w14:paraId="74E85071" w14:textId="77777777" w:rsidR="005C3F6B" w:rsidRPr="00EF3F63" w:rsidRDefault="005C3F6B" w:rsidP="00EF3F63">
      <w:pPr>
        <w:autoSpaceDE w:val="0"/>
        <w:autoSpaceDN w:val="0"/>
        <w:adjustRightInd w:val="0"/>
        <w:spacing w:after="0"/>
        <w:jc w:val="both"/>
        <w:rPr>
          <w:rFonts w:ascii="Arial" w:hAnsi="Arial" w:cs="Arial"/>
          <w:sz w:val="20"/>
          <w:szCs w:val="20"/>
        </w:rPr>
      </w:pPr>
      <w:r w:rsidRPr="00EF3F63">
        <w:rPr>
          <w:rFonts w:ascii="Arial" w:hAnsi="Arial" w:cs="Arial"/>
          <w:sz w:val="20"/>
          <w:szCs w:val="20"/>
        </w:rPr>
        <w:t>e-. Cuando se presente propuesta no obstante hallarse incurso en una causal de inhabilidad o incompatibilidad para participar en procesos de selección o para contratar previstas en el ordenamiento jurídico.</w:t>
      </w:r>
    </w:p>
    <w:p w14:paraId="0F62F5D1" w14:textId="77777777" w:rsidR="005C3F6B" w:rsidRPr="00EF3F63" w:rsidRDefault="005C3F6B" w:rsidP="00EF3F63">
      <w:pPr>
        <w:autoSpaceDE w:val="0"/>
        <w:autoSpaceDN w:val="0"/>
        <w:adjustRightInd w:val="0"/>
        <w:spacing w:after="0"/>
        <w:jc w:val="both"/>
        <w:rPr>
          <w:rFonts w:ascii="Arial" w:hAnsi="Arial" w:cs="Arial"/>
          <w:sz w:val="20"/>
          <w:szCs w:val="20"/>
        </w:rPr>
      </w:pPr>
    </w:p>
    <w:p w14:paraId="627D02A7" w14:textId="77777777" w:rsidR="005C3F6B" w:rsidRPr="00EF3F63" w:rsidRDefault="005C3F6B" w:rsidP="00EF3F63">
      <w:pPr>
        <w:autoSpaceDE w:val="0"/>
        <w:autoSpaceDN w:val="0"/>
        <w:adjustRightInd w:val="0"/>
        <w:spacing w:after="0"/>
        <w:jc w:val="both"/>
        <w:rPr>
          <w:rFonts w:ascii="Arial" w:hAnsi="Arial" w:cs="Arial"/>
          <w:sz w:val="20"/>
          <w:szCs w:val="20"/>
        </w:rPr>
      </w:pPr>
      <w:r w:rsidRPr="00EF3F63">
        <w:rPr>
          <w:rFonts w:ascii="Arial" w:hAnsi="Arial" w:cs="Arial"/>
          <w:sz w:val="20"/>
          <w:szCs w:val="20"/>
        </w:rPr>
        <w:t>La garantía de seriedad de las ofertas no aceptadas será devuelta de conformidad con lo establecido en el pliego de condiciones</w:t>
      </w:r>
    </w:p>
    <w:p w14:paraId="70DBB58E" w14:textId="77777777" w:rsidR="005C3F6B" w:rsidRPr="00EF3F63" w:rsidRDefault="005C3F6B" w:rsidP="00EF3F63">
      <w:pPr>
        <w:autoSpaceDE w:val="0"/>
        <w:autoSpaceDN w:val="0"/>
        <w:adjustRightInd w:val="0"/>
        <w:spacing w:after="0"/>
        <w:jc w:val="both"/>
        <w:rPr>
          <w:rFonts w:ascii="Arial" w:hAnsi="Arial" w:cs="Arial"/>
          <w:sz w:val="20"/>
          <w:szCs w:val="20"/>
        </w:rPr>
      </w:pPr>
    </w:p>
    <w:p w14:paraId="37D0F036" w14:textId="377F1838" w:rsidR="005C3F6B" w:rsidRPr="00EF3F63" w:rsidRDefault="00700C8A" w:rsidP="00EF3F63">
      <w:pPr>
        <w:pStyle w:val="Sinespaciado"/>
        <w:jc w:val="both"/>
        <w:rPr>
          <w:rFonts w:ascii="Arial" w:hAnsi="Arial" w:cs="Arial"/>
          <w:b/>
          <w:sz w:val="20"/>
          <w:szCs w:val="20"/>
        </w:rPr>
      </w:pPr>
      <w:r>
        <w:rPr>
          <w:rFonts w:ascii="Arial" w:hAnsi="Arial" w:cs="Arial"/>
          <w:b/>
          <w:sz w:val="20"/>
          <w:szCs w:val="20"/>
          <w:lang w:val="es-ES"/>
        </w:rPr>
        <w:t>14</w:t>
      </w:r>
      <w:r w:rsidR="005C3F6B" w:rsidRPr="00EF3F63">
        <w:rPr>
          <w:rFonts w:ascii="Arial" w:hAnsi="Arial" w:cs="Arial"/>
          <w:b/>
          <w:sz w:val="20"/>
          <w:szCs w:val="20"/>
          <w:lang w:val="es-ES"/>
        </w:rPr>
        <w:t>.-</w:t>
      </w:r>
      <w:r w:rsidR="005C3F6B" w:rsidRPr="00EF3F63">
        <w:rPr>
          <w:rFonts w:ascii="Arial" w:hAnsi="Arial" w:cs="Arial"/>
          <w:b/>
          <w:sz w:val="20"/>
          <w:szCs w:val="20"/>
        </w:rPr>
        <w:t xml:space="preserve"> GARANTIA UNICA DEL CONTRATO</w:t>
      </w:r>
    </w:p>
    <w:p w14:paraId="659C298C" w14:textId="77777777" w:rsidR="005C3F6B" w:rsidRPr="00EF3F63" w:rsidRDefault="005C3F6B" w:rsidP="00EF3F63">
      <w:pPr>
        <w:pStyle w:val="Sinespaciado"/>
        <w:jc w:val="both"/>
        <w:rPr>
          <w:rFonts w:ascii="Arial" w:hAnsi="Arial" w:cs="Arial"/>
          <w:sz w:val="20"/>
          <w:szCs w:val="20"/>
        </w:rPr>
      </w:pPr>
    </w:p>
    <w:p w14:paraId="32F2C936" w14:textId="3F6B4BF1" w:rsidR="005C3F6B" w:rsidRPr="00EF3F63" w:rsidRDefault="005C3F6B" w:rsidP="00EF3F63">
      <w:pPr>
        <w:pStyle w:val="Sinespaciado"/>
        <w:jc w:val="both"/>
        <w:rPr>
          <w:rFonts w:ascii="Arial" w:hAnsi="Arial" w:cs="Arial"/>
          <w:sz w:val="20"/>
          <w:szCs w:val="20"/>
        </w:rPr>
      </w:pPr>
      <w:r w:rsidRPr="00EF3F63">
        <w:rPr>
          <w:rFonts w:ascii="Arial" w:hAnsi="Arial" w:cs="Arial"/>
          <w:sz w:val="20"/>
          <w:szCs w:val="20"/>
        </w:rPr>
        <w:t xml:space="preserve">Para avalar el cumplimiento de las obligaciones surgidas del contrato, el contratista constituirá una póliza única (Ley 80 de </w:t>
      </w:r>
      <w:r w:rsidR="00700C8A" w:rsidRPr="00EF3F63">
        <w:rPr>
          <w:rFonts w:ascii="Arial" w:hAnsi="Arial" w:cs="Arial"/>
          <w:sz w:val="20"/>
          <w:szCs w:val="20"/>
        </w:rPr>
        <w:t>1993, modificada</w:t>
      </w:r>
      <w:r w:rsidRPr="00EF3F63">
        <w:rPr>
          <w:rFonts w:ascii="Arial" w:hAnsi="Arial" w:cs="Arial"/>
          <w:sz w:val="20"/>
          <w:szCs w:val="20"/>
        </w:rPr>
        <w:t xml:space="preserve"> </w:t>
      </w:r>
      <w:r w:rsidR="00700C8A" w:rsidRPr="00EF3F63">
        <w:rPr>
          <w:rFonts w:ascii="Arial" w:hAnsi="Arial" w:cs="Arial"/>
          <w:sz w:val="20"/>
          <w:szCs w:val="20"/>
        </w:rPr>
        <w:t>por la</w:t>
      </w:r>
      <w:r w:rsidRPr="00EF3F63">
        <w:rPr>
          <w:rFonts w:ascii="Arial" w:hAnsi="Arial" w:cs="Arial"/>
          <w:sz w:val="20"/>
          <w:szCs w:val="20"/>
        </w:rPr>
        <w:t xml:space="preserve"> ley 1150 de 2.007, decreto 4828 de 2.008 y manual interno de contratación, cubriendo los siguientes riesgos:</w:t>
      </w:r>
    </w:p>
    <w:p w14:paraId="271DDEEE" w14:textId="35C8B7F3" w:rsidR="005C3F6B" w:rsidRPr="00EF3F63" w:rsidRDefault="005C3F6B" w:rsidP="00EF3F63">
      <w:pPr>
        <w:pStyle w:val="Sinespaciado"/>
        <w:numPr>
          <w:ilvl w:val="0"/>
          <w:numId w:val="22"/>
        </w:numPr>
        <w:jc w:val="both"/>
        <w:rPr>
          <w:rFonts w:ascii="Arial" w:hAnsi="Arial" w:cs="Arial"/>
          <w:sz w:val="20"/>
          <w:szCs w:val="20"/>
        </w:rPr>
      </w:pPr>
      <w:r w:rsidRPr="00EF3F63">
        <w:rPr>
          <w:rFonts w:ascii="Arial" w:hAnsi="Arial" w:cs="Arial"/>
          <w:sz w:val="20"/>
          <w:szCs w:val="20"/>
        </w:rPr>
        <w:t xml:space="preserve">De cumplimiento del contrato por una suma igual al Veinte por ciento (20%) del valor del contrato, por el </w:t>
      </w:r>
      <w:r w:rsidR="00700C8A" w:rsidRPr="00EF3F63">
        <w:rPr>
          <w:rFonts w:ascii="Arial" w:hAnsi="Arial" w:cs="Arial"/>
          <w:sz w:val="20"/>
          <w:szCs w:val="20"/>
        </w:rPr>
        <w:t>término</w:t>
      </w:r>
      <w:r w:rsidRPr="00EF3F63">
        <w:rPr>
          <w:rFonts w:ascii="Arial" w:hAnsi="Arial" w:cs="Arial"/>
          <w:sz w:val="20"/>
          <w:szCs w:val="20"/>
        </w:rPr>
        <w:t xml:space="preserve"> del mismo y cuatro (4) meses más.</w:t>
      </w:r>
    </w:p>
    <w:p w14:paraId="3FFE20C9" w14:textId="77777777" w:rsidR="005C3F6B" w:rsidRPr="00EF3F63" w:rsidRDefault="005C3F6B" w:rsidP="00EF3F63">
      <w:pPr>
        <w:pStyle w:val="Sinespaciado"/>
        <w:ind w:left="720"/>
        <w:jc w:val="both"/>
        <w:rPr>
          <w:rFonts w:ascii="Arial" w:hAnsi="Arial" w:cs="Arial"/>
          <w:sz w:val="20"/>
          <w:szCs w:val="20"/>
        </w:rPr>
      </w:pPr>
    </w:p>
    <w:p w14:paraId="133C8E12" w14:textId="352CC305" w:rsidR="005C3F6B" w:rsidRPr="00EF3F63" w:rsidRDefault="005C3F6B" w:rsidP="00EF3F63">
      <w:pPr>
        <w:pStyle w:val="Sinespaciado"/>
        <w:numPr>
          <w:ilvl w:val="0"/>
          <w:numId w:val="22"/>
        </w:numPr>
        <w:jc w:val="both"/>
        <w:rPr>
          <w:rFonts w:ascii="Arial" w:hAnsi="Arial" w:cs="Arial"/>
          <w:sz w:val="20"/>
          <w:szCs w:val="20"/>
        </w:rPr>
      </w:pPr>
      <w:r w:rsidRPr="00EF3F63">
        <w:rPr>
          <w:rFonts w:ascii="Arial" w:hAnsi="Arial" w:cs="Arial"/>
          <w:sz w:val="20"/>
          <w:szCs w:val="20"/>
        </w:rPr>
        <w:t xml:space="preserve">Para avalar la calidad de los billetes suministrados, por una suma igual al </w:t>
      </w:r>
      <w:r w:rsidR="00700C8A" w:rsidRPr="00EF3F63">
        <w:rPr>
          <w:rFonts w:ascii="Arial" w:hAnsi="Arial" w:cs="Arial"/>
          <w:sz w:val="20"/>
          <w:szCs w:val="20"/>
        </w:rPr>
        <w:t>veinte por</w:t>
      </w:r>
      <w:r w:rsidRPr="00EF3F63">
        <w:rPr>
          <w:rFonts w:ascii="Arial" w:hAnsi="Arial" w:cs="Arial"/>
          <w:sz w:val="20"/>
          <w:szCs w:val="20"/>
        </w:rPr>
        <w:t xml:space="preserve"> ciento (20%) del valor del contrato, por el término del </w:t>
      </w:r>
      <w:r w:rsidR="00700C8A" w:rsidRPr="00EF3F63">
        <w:rPr>
          <w:rFonts w:ascii="Arial" w:hAnsi="Arial" w:cs="Arial"/>
          <w:sz w:val="20"/>
          <w:szCs w:val="20"/>
        </w:rPr>
        <w:t>mismo y</w:t>
      </w:r>
      <w:r w:rsidRPr="00EF3F63">
        <w:rPr>
          <w:rFonts w:ascii="Arial" w:hAnsi="Arial" w:cs="Arial"/>
          <w:sz w:val="20"/>
          <w:szCs w:val="20"/>
        </w:rPr>
        <w:t xml:space="preserve"> cuatro (4) meses más </w:t>
      </w:r>
    </w:p>
    <w:p w14:paraId="15231438" w14:textId="77777777" w:rsidR="005C3F6B" w:rsidRPr="00EF3F63" w:rsidRDefault="005C3F6B" w:rsidP="00EF3F63">
      <w:pPr>
        <w:pStyle w:val="Prrafodelista"/>
        <w:spacing w:after="0"/>
        <w:jc w:val="both"/>
        <w:rPr>
          <w:rFonts w:ascii="Arial" w:hAnsi="Arial" w:cs="Arial"/>
          <w:sz w:val="20"/>
          <w:szCs w:val="20"/>
        </w:rPr>
      </w:pPr>
    </w:p>
    <w:p w14:paraId="7DCB6D59" w14:textId="3D89A776" w:rsidR="005C3F6B" w:rsidRPr="00EF3F63" w:rsidRDefault="005C3F6B" w:rsidP="00EF3F63">
      <w:pPr>
        <w:pStyle w:val="Sinespaciado"/>
        <w:numPr>
          <w:ilvl w:val="0"/>
          <w:numId w:val="22"/>
        </w:numPr>
        <w:jc w:val="both"/>
        <w:rPr>
          <w:rFonts w:ascii="Arial" w:hAnsi="Arial" w:cs="Arial"/>
          <w:sz w:val="20"/>
          <w:szCs w:val="20"/>
        </w:rPr>
      </w:pPr>
      <w:r w:rsidRPr="00EF3F63">
        <w:rPr>
          <w:rFonts w:ascii="Arial" w:hAnsi="Arial" w:cs="Arial"/>
          <w:sz w:val="20"/>
          <w:szCs w:val="20"/>
        </w:rPr>
        <w:t xml:space="preserve">De Responsabilidad Civil Extra contractual, por una suma igual </w:t>
      </w:r>
      <w:r w:rsidR="00700C8A" w:rsidRPr="00EF3F63">
        <w:rPr>
          <w:rFonts w:ascii="Arial" w:hAnsi="Arial" w:cs="Arial"/>
          <w:sz w:val="20"/>
          <w:szCs w:val="20"/>
        </w:rPr>
        <w:t>al veinte</w:t>
      </w:r>
      <w:r w:rsidRPr="00EF3F63">
        <w:rPr>
          <w:rFonts w:ascii="Arial" w:hAnsi="Arial" w:cs="Arial"/>
          <w:sz w:val="20"/>
          <w:szCs w:val="20"/>
        </w:rPr>
        <w:t xml:space="preserve"> por ciento (20%) del valor del contrato, con una vigencia igual al </w:t>
      </w:r>
      <w:r w:rsidR="00700C8A" w:rsidRPr="00EF3F63">
        <w:rPr>
          <w:rFonts w:ascii="Arial" w:hAnsi="Arial" w:cs="Arial"/>
          <w:sz w:val="20"/>
          <w:szCs w:val="20"/>
        </w:rPr>
        <w:t>término</w:t>
      </w:r>
      <w:r w:rsidRPr="00EF3F63">
        <w:rPr>
          <w:rFonts w:ascii="Arial" w:hAnsi="Arial" w:cs="Arial"/>
          <w:sz w:val="20"/>
          <w:szCs w:val="20"/>
        </w:rPr>
        <w:t xml:space="preserve"> del mismo y cuatro (4) meses más.</w:t>
      </w:r>
    </w:p>
    <w:p w14:paraId="002EFAB4" w14:textId="77777777" w:rsidR="005C3F6B" w:rsidRPr="00EF3F63" w:rsidRDefault="005C3F6B" w:rsidP="00EF3F63">
      <w:pPr>
        <w:pStyle w:val="Prrafodelista"/>
        <w:spacing w:after="0"/>
        <w:jc w:val="both"/>
        <w:rPr>
          <w:rFonts w:ascii="Arial" w:hAnsi="Arial" w:cs="Arial"/>
          <w:sz w:val="20"/>
          <w:szCs w:val="20"/>
        </w:rPr>
      </w:pPr>
    </w:p>
    <w:p w14:paraId="2554792C" w14:textId="584C5070" w:rsidR="005C3F6B" w:rsidRPr="00EF3F63" w:rsidRDefault="005C3F6B" w:rsidP="00EF3F63">
      <w:pPr>
        <w:pStyle w:val="Sinespaciado"/>
        <w:numPr>
          <w:ilvl w:val="0"/>
          <w:numId w:val="22"/>
        </w:numPr>
        <w:jc w:val="both"/>
        <w:rPr>
          <w:rFonts w:ascii="Arial" w:hAnsi="Arial" w:cs="Arial"/>
          <w:sz w:val="20"/>
          <w:szCs w:val="20"/>
        </w:rPr>
      </w:pPr>
      <w:r w:rsidRPr="00EF3F63">
        <w:rPr>
          <w:rFonts w:ascii="Arial" w:hAnsi="Arial" w:cs="Arial"/>
          <w:sz w:val="20"/>
          <w:szCs w:val="20"/>
        </w:rPr>
        <w:t xml:space="preserve">Amparo de salarios, prestaciones sociales e indemnizaciones, por una suma </w:t>
      </w:r>
      <w:r w:rsidR="00700C8A" w:rsidRPr="00EF3F63">
        <w:rPr>
          <w:rFonts w:ascii="Arial" w:hAnsi="Arial" w:cs="Arial"/>
          <w:sz w:val="20"/>
          <w:szCs w:val="20"/>
        </w:rPr>
        <w:t>igual al veinte</w:t>
      </w:r>
      <w:r w:rsidRPr="00EF3F63">
        <w:rPr>
          <w:rFonts w:ascii="Arial" w:hAnsi="Arial" w:cs="Arial"/>
          <w:sz w:val="20"/>
          <w:szCs w:val="20"/>
        </w:rPr>
        <w:t xml:space="preserve"> por ciento (20%) del valor total del contrato, por el término del </w:t>
      </w:r>
      <w:r w:rsidR="00700C8A" w:rsidRPr="00EF3F63">
        <w:rPr>
          <w:rFonts w:ascii="Arial" w:hAnsi="Arial" w:cs="Arial"/>
          <w:sz w:val="20"/>
          <w:szCs w:val="20"/>
        </w:rPr>
        <w:t>mismo y tres</w:t>
      </w:r>
      <w:r w:rsidRPr="00EF3F63">
        <w:rPr>
          <w:rFonts w:ascii="Arial" w:hAnsi="Arial" w:cs="Arial"/>
          <w:sz w:val="20"/>
          <w:szCs w:val="20"/>
        </w:rPr>
        <w:t xml:space="preserve"> años más.</w:t>
      </w:r>
    </w:p>
    <w:p w14:paraId="34B96627" w14:textId="77777777" w:rsidR="005C3F6B" w:rsidRPr="00EF3F63" w:rsidRDefault="005C3F6B" w:rsidP="00EF3F63">
      <w:pPr>
        <w:pStyle w:val="Sinespaciado"/>
        <w:jc w:val="both"/>
        <w:rPr>
          <w:rFonts w:ascii="Arial" w:hAnsi="Arial" w:cs="Arial"/>
          <w:sz w:val="20"/>
          <w:szCs w:val="20"/>
        </w:rPr>
      </w:pPr>
    </w:p>
    <w:p w14:paraId="4790ADE0" w14:textId="77777777" w:rsidR="005C3F6B" w:rsidRPr="00EF3F63" w:rsidRDefault="005C3F6B" w:rsidP="00843EBA">
      <w:pPr>
        <w:pStyle w:val="Sinespaciado"/>
        <w:jc w:val="both"/>
        <w:rPr>
          <w:rFonts w:ascii="Arial" w:hAnsi="Arial" w:cs="Arial"/>
          <w:sz w:val="20"/>
          <w:szCs w:val="20"/>
        </w:rPr>
      </w:pPr>
      <w:r w:rsidRPr="00EF3F63">
        <w:rPr>
          <w:rFonts w:ascii="Arial" w:hAnsi="Arial" w:cs="Arial"/>
          <w:b/>
          <w:sz w:val="20"/>
          <w:szCs w:val="20"/>
        </w:rPr>
        <w:lastRenderedPageBreak/>
        <w:t>El CONTRATISTA</w:t>
      </w:r>
      <w:r w:rsidRPr="00EF3F63">
        <w:rPr>
          <w:rFonts w:ascii="Arial" w:hAnsi="Arial" w:cs="Arial"/>
          <w:sz w:val="20"/>
          <w:szCs w:val="20"/>
        </w:rPr>
        <w:t xml:space="preserve"> deberá reponer la garantía cuando el valor de la misma se vea afectado por razón de la ocurrencia de siniestro o en el evento de aumento en el valor del contrato.</w:t>
      </w:r>
    </w:p>
    <w:p w14:paraId="146B3DB3" w14:textId="77777777" w:rsidR="005C3F6B" w:rsidRPr="00EF3F63" w:rsidRDefault="005C3F6B" w:rsidP="00843EBA">
      <w:pPr>
        <w:pStyle w:val="Ttulo1"/>
        <w:numPr>
          <w:ilvl w:val="0"/>
          <w:numId w:val="21"/>
        </w:numPr>
        <w:tabs>
          <w:tab w:val="clear" w:pos="705"/>
          <w:tab w:val="num" w:pos="0"/>
        </w:tabs>
        <w:suppressAutoHyphens/>
        <w:spacing w:before="0" w:after="0"/>
        <w:ind w:left="0"/>
        <w:jc w:val="both"/>
        <w:rPr>
          <w:rFonts w:ascii="Arial" w:hAnsi="Arial" w:cs="Arial"/>
          <w:b w:val="0"/>
          <w:sz w:val="20"/>
          <w:szCs w:val="20"/>
        </w:rPr>
      </w:pPr>
      <w:r w:rsidRPr="00EF3F63">
        <w:rPr>
          <w:rFonts w:ascii="Arial" w:hAnsi="Arial" w:cs="Arial"/>
          <w:b w:val="0"/>
          <w:sz w:val="20"/>
          <w:szCs w:val="20"/>
        </w:rPr>
        <w:t xml:space="preserve"> </w:t>
      </w:r>
    </w:p>
    <w:p w14:paraId="712AAEE7" w14:textId="36C34D04" w:rsidR="005C3F6B" w:rsidRDefault="005C3F6B" w:rsidP="00843EBA">
      <w:pPr>
        <w:spacing w:after="0"/>
        <w:jc w:val="both"/>
        <w:rPr>
          <w:rFonts w:ascii="Arial" w:hAnsi="Arial" w:cs="Arial"/>
          <w:sz w:val="20"/>
          <w:szCs w:val="20"/>
        </w:rPr>
      </w:pPr>
      <w:r w:rsidRPr="00EF3F63">
        <w:rPr>
          <w:rFonts w:ascii="Arial" w:hAnsi="Arial" w:cs="Arial"/>
          <w:sz w:val="20"/>
          <w:szCs w:val="20"/>
        </w:rPr>
        <w:t xml:space="preserve">Cuando el ofrecimiento sea presentado por un </w:t>
      </w:r>
      <w:r w:rsidR="00700C8A" w:rsidRPr="00EF3F63">
        <w:rPr>
          <w:rFonts w:ascii="Arial" w:hAnsi="Arial" w:cs="Arial"/>
          <w:sz w:val="20"/>
          <w:szCs w:val="20"/>
        </w:rPr>
        <w:t>proponente plural</w:t>
      </w:r>
      <w:r w:rsidRPr="00EF3F63">
        <w:rPr>
          <w:rFonts w:ascii="Arial" w:hAnsi="Arial" w:cs="Arial"/>
          <w:sz w:val="20"/>
          <w:szCs w:val="20"/>
        </w:rPr>
        <w:t xml:space="preserve"> bajo la </w:t>
      </w:r>
      <w:r w:rsidR="00700C8A" w:rsidRPr="00EF3F63">
        <w:rPr>
          <w:rFonts w:ascii="Arial" w:hAnsi="Arial" w:cs="Arial"/>
          <w:sz w:val="20"/>
          <w:szCs w:val="20"/>
        </w:rPr>
        <w:t>figura de</w:t>
      </w:r>
      <w:r w:rsidRPr="00EF3F63">
        <w:rPr>
          <w:rFonts w:ascii="Arial" w:hAnsi="Arial" w:cs="Arial"/>
          <w:sz w:val="20"/>
          <w:szCs w:val="20"/>
        </w:rPr>
        <w:t xml:space="preserve"> Unión Temporal o consorcio la garantía deberá ser </w:t>
      </w:r>
      <w:r w:rsidR="00700C8A" w:rsidRPr="00EF3F63">
        <w:rPr>
          <w:rFonts w:ascii="Arial" w:hAnsi="Arial" w:cs="Arial"/>
          <w:sz w:val="20"/>
          <w:szCs w:val="20"/>
        </w:rPr>
        <w:t>otorgada por</w:t>
      </w:r>
      <w:r w:rsidRPr="00EF3F63">
        <w:rPr>
          <w:rFonts w:ascii="Arial" w:hAnsi="Arial" w:cs="Arial"/>
          <w:sz w:val="20"/>
          <w:szCs w:val="20"/>
        </w:rPr>
        <w:t xml:space="preserve"> todos los integrantes del proponente plural.</w:t>
      </w:r>
    </w:p>
    <w:p w14:paraId="0BC419ED" w14:textId="77777777" w:rsidR="00466A72" w:rsidRPr="00EF3F63" w:rsidRDefault="00466A72" w:rsidP="00843EBA">
      <w:pPr>
        <w:spacing w:after="0"/>
        <w:jc w:val="both"/>
        <w:rPr>
          <w:rFonts w:ascii="Arial" w:hAnsi="Arial" w:cs="Arial"/>
          <w:sz w:val="20"/>
          <w:szCs w:val="20"/>
        </w:rPr>
      </w:pPr>
    </w:p>
    <w:p w14:paraId="0D84BA93" w14:textId="428BC0EC" w:rsidR="005C3F6B" w:rsidRDefault="00700C8A" w:rsidP="00843EBA">
      <w:pPr>
        <w:pStyle w:val="NormalWeb"/>
        <w:spacing w:before="0" w:beforeAutospacing="0" w:after="0" w:afterAutospacing="0"/>
        <w:ind w:right="282"/>
        <w:jc w:val="both"/>
        <w:rPr>
          <w:rFonts w:ascii="Arial" w:hAnsi="Arial" w:cs="Arial"/>
          <w:b/>
          <w:sz w:val="20"/>
          <w:szCs w:val="20"/>
        </w:rPr>
      </w:pPr>
      <w:r>
        <w:rPr>
          <w:rFonts w:ascii="Arial" w:hAnsi="Arial" w:cs="Arial"/>
          <w:b/>
          <w:sz w:val="20"/>
          <w:szCs w:val="20"/>
        </w:rPr>
        <w:t>15</w:t>
      </w:r>
      <w:r w:rsidR="005C3F6B" w:rsidRPr="00EF3F63">
        <w:rPr>
          <w:rFonts w:ascii="Arial" w:hAnsi="Arial" w:cs="Arial"/>
          <w:b/>
          <w:sz w:val="20"/>
          <w:szCs w:val="20"/>
        </w:rPr>
        <w:t>.- CERTIFICADO DE DISPONIBILIDAD PRESUPUESTAL</w:t>
      </w:r>
    </w:p>
    <w:p w14:paraId="0674F554" w14:textId="77777777" w:rsidR="00661C56" w:rsidRPr="00EF3F63" w:rsidRDefault="00661C56" w:rsidP="00843EBA">
      <w:pPr>
        <w:pStyle w:val="NormalWeb"/>
        <w:spacing w:before="0" w:beforeAutospacing="0" w:after="0" w:afterAutospacing="0"/>
        <w:ind w:right="282"/>
        <w:jc w:val="both"/>
        <w:rPr>
          <w:rFonts w:ascii="Arial" w:hAnsi="Arial" w:cs="Arial"/>
          <w:b/>
          <w:sz w:val="20"/>
          <w:szCs w:val="20"/>
        </w:rPr>
      </w:pPr>
    </w:p>
    <w:p w14:paraId="37F6472F" w14:textId="1A2C6CC0" w:rsidR="005C3F6B" w:rsidRDefault="005C3F6B" w:rsidP="00843EBA">
      <w:pPr>
        <w:pStyle w:val="NormalWeb"/>
        <w:spacing w:before="0" w:beforeAutospacing="0" w:after="0" w:afterAutospacing="0"/>
        <w:ind w:right="282"/>
        <w:jc w:val="both"/>
        <w:rPr>
          <w:rFonts w:ascii="Arial" w:hAnsi="Arial" w:cs="Arial"/>
          <w:sz w:val="20"/>
          <w:szCs w:val="20"/>
        </w:rPr>
      </w:pPr>
      <w:r w:rsidRPr="00EF3F63">
        <w:rPr>
          <w:rFonts w:ascii="Arial" w:hAnsi="Arial" w:cs="Arial"/>
          <w:sz w:val="20"/>
          <w:szCs w:val="20"/>
        </w:rPr>
        <w:t xml:space="preserve">La Entidad para el inicio del presente proceso contractual cuenta con el correspondiente certificado de disponibilidad presupuestal </w:t>
      </w:r>
      <w:r w:rsidR="00BC36AF">
        <w:rPr>
          <w:rFonts w:ascii="Arial" w:hAnsi="Arial" w:cs="Arial"/>
          <w:sz w:val="20"/>
          <w:szCs w:val="20"/>
        </w:rPr>
        <w:t>emitido por la Subgerencia financiera de la entidad</w:t>
      </w:r>
      <w:r w:rsidR="007A0E08">
        <w:rPr>
          <w:rFonts w:ascii="Arial" w:hAnsi="Arial" w:cs="Arial"/>
          <w:sz w:val="20"/>
          <w:szCs w:val="20"/>
        </w:rPr>
        <w:t xml:space="preserve"> </w:t>
      </w:r>
      <w:r w:rsidR="00A17117">
        <w:rPr>
          <w:rFonts w:ascii="Arial" w:hAnsi="Arial" w:cs="Arial"/>
          <w:sz w:val="20"/>
          <w:szCs w:val="20"/>
        </w:rPr>
        <w:t xml:space="preserve">número 235 de marzo 19 de </w:t>
      </w:r>
      <w:r w:rsidR="003937D7">
        <w:rPr>
          <w:rFonts w:ascii="Arial" w:hAnsi="Arial" w:cs="Arial"/>
          <w:sz w:val="20"/>
          <w:szCs w:val="20"/>
        </w:rPr>
        <w:t>2024 que</w:t>
      </w:r>
      <w:r w:rsidRPr="00EF3F63">
        <w:rPr>
          <w:rFonts w:ascii="Arial" w:hAnsi="Arial" w:cs="Arial"/>
          <w:sz w:val="20"/>
          <w:szCs w:val="20"/>
        </w:rPr>
        <w:t xml:space="preserve"> respalda la ejecución del presente proceso</w:t>
      </w:r>
      <w:r w:rsidR="00BC36AF">
        <w:rPr>
          <w:rFonts w:ascii="Arial" w:hAnsi="Arial" w:cs="Arial"/>
          <w:sz w:val="20"/>
          <w:szCs w:val="20"/>
        </w:rPr>
        <w:t xml:space="preserve"> y hace parte de éste.</w:t>
      </w:r>
      <w:r w:rsidRPr="00EF3F63">
        <w:rPr>
          <w:rFonts w:ascii="Arial" w:hAnsi="Arial" w:cs="Arial"/>
          <w:sz w:val="20"/>
          <w:szCs w:val="20"/>
        </w:rPr>
        <w:t xml:space="preserve"> </w:t>
      </w:r>
    </w:p>
    <w:p w14:paraId="6BF8F019" w14:textId="77777777" w:rsidR="00466A72" w:rsidRPr="00EF3F63" w:rsidRDefault="00466A72" w:rsidP="00843EBA">
      <w:pPr>
        <w:pStyle w:val="NormalWeb"/>
        <w:spacing w:before="0" w:beforeAutospacing="0" w:after="0" w:afterAutospacing="0"/>
        <w:ind w:right="282"/>
        <w:jc w:val="both"/>
        <w:rPr>
          <w:rFonts w:ascii="Arial" w:hAnsi="Arial" w:cs="Arial"/>
          <w:sz w:val="20"/>
          <w:szCs w:val="20"/>
        </w:rPr>
      </w:pPr>
    </w:p>
    <w:p w14:paraId="7E15AF3C" w14:textId="327555CA" w:rsidR="005C3F6B" w:rsidRDefault="00661C56" w:rsidP="00843EBA">
      <w:pPr>
        <w:pStyle w:val="NormalWeb"/>
        <w:spacing w:before="0" w:beforeAutospacing="0" w:after="0" w:afterAutospacing="0"/>
        <w:ind w:right="282"/>
        <w:jc w:val="both"/>
        <w:rPr>
          <w:rFonts w:ascii="Arial" w:hAnsi="Arial" w:cs="Arial"/>
          <w:b/>
          <w:sz w:val="20"/>
          <w:szCs w:val="20"/>
        </w:rPr>
      </w:pPr>
      <w:r>
        <w:rPr>
          <w:rFonts w:ascii="Arial" w:hAnsi="Arial" w:cs="Arial"/>
          <w:b/>
          <w:sz w:val="20"/>
          <w:szCs w:val="20"/>
        </w:rPr>
        <w:t>16</w:t>
      </w:r>
      <w:r w:rsidR="005C3F6B" w:rsidRPr="00EF3F63">
        <w:rPr>
          <w:rFonts w:ascii="Arial" w:hAnsi="Arial" w:cs="Arial"/>
          <w:b/>
          <w:sz w:val="20"/>
          <w:szCs w:val="20"/>
        </w:rPr>
        <w:t>.-</w:t>
      </w:r>
      <w:r w:rsidR="005C3F6B" w:rsidRPr="00EF3F63">
        <w:rPr>
          <w:rFonts w:ascii="Arial" w:hAnsi="Arial" w:cs="Arial"/>
          <w:sz w:val="20"/>
          <w:szCs w:val="20"/>
        </w:rPr>
        <w:t xml:space="preserve"> </w:t>
      </w:r>
      <w:r w:rsidR="005C3F6B" w:rsidRPr="00EF3F63">
        <w:rPr>
          <w:rFonts w:ascii="Arial" w:hAnsi="Arial" w:cs="Arial"/>
          <w:b/>
          <w:sz w:val="20"/>
          <w:szCs w:val="20"/>
        </w:rPr>
        <w:t>VIGILANCIA EN LA EJECUCIÓN DEL CONTRATO</w:t>
      </w:r>
    </w:p>
    <w:p w14:paraId="3F41BD0B" w14:textId="77777777" w:rsidR="00861FEE" w:rsidRPr="00EF3F63" w:rsidRDefault="00861FEE" w:rsidP="00843EBA">
      <w:pPr>
        <w:pStyle w:val="NormalWeb"/>
        <w:spacing w:before="0" w:beforeAutospacing="0" w:after="0" w:afterAutospacing="0"/>
        <w:ind w:right="282"/>
        <w:jc w:val="both"/>
        <w:rPr>
          <w:rFonts w:ascii="Arial" w:hAnsi="Arial" w:cs="Arial"/>
          <w:b/>
          <w:sz w:val="20"/>
          <w:szCs w:val="20"/>
        </w:rPr>
      </w:pPr>
    </w:p>
    <w:p w14:paraId="20F096D9" w14:textId="60038D49" w:rsidR="005C3F6B" w:rsidRDefault="005C3F6B" w:rsidP="00843EBA">
      <w:pPr>
        <w:pStyle w:val="NormalWeb"/>
        <w:spacing w:before="0" w:beforeAutospacing="0" w:after="0" w:afterAutospacing="0"/>
        <w:ind w:right="282"/>
        <w:jc w:val="both"/>
        <w:rPr>
          <w:rFonts w:ascii="Arial" w:hAnsi="Arial" w:cs="Arial"/>
          <w:sz w:val="20"/>
          <w:szCs w:val="20"/>
        </w:rPr>
      </w:pPr>
      <w:r w:rsidRPr="00EF3F63">
        <w:rPr>
          <w:rFonts w:ascii="Arial" w:hAnsi="Arial" w:cs="Arial"/>
          <w:sz w:val="20"/>
          <w:szCs w:val="20"/>
        </w:rPr>
        <w:t>En los términos establecidos en las disposiciones legales, la entidad establecerá la interventoría y/o supervisión del contrato, la cual será designada por el señor Gerente de la entidad y que deberá ser aceptada por la firma contratante.</w:t>
      </w:r>
    </w:p>
    <w:p w14:paraId="0350133F" w14:textId="77777777" w:rsidR="00327777" w:rsidRPr="00EF3F63" w:rsidRDefault="00327777" w:rsidP="00843EBA">
      <w:pPr>
        <w:pStyle w:val="NormalWeb"/>
        <w:spacing w:before="0" w:beforeAutospacing="0" w:after="0" w:afterAutospacing="0"/>
        <w:ind w:right="282"/>
        <w:jc w:val="both"/>
        <w:rPr>
          <w:rFonts w:ascii="Arial" w:hAnsi="Arial" w:cs="Arial"/>
          <w:sz w:val="20"/>
          <w:szCs w:val="20"/>
        </w:rPr>
      </w:pPr>
    </w:p>
    <w:p w14:paraId="48D7B4A9" w14:textId="6781D5BA" w:rsidR="005C3F6B" w:rsidRDefault="005C3F6B" w:rsidP="00843EBA">
      <w:pPr>
        <w:spacing w:after="0"/>
        <w:jc w:val="both"/>
        <w:rPr>
          <w:rFonts w:ascii="Arial" w:hAnsi="Arial" w:cs="Arial"/>
          <w:sz w:val="20"/>
          <w:szCs w:val="20"/>
        </w:rPr>
      </w:pPr>
      <w:r w:rsidRPr="00EF3F63">
        <w:rPr>
          <w:rFonts w:ascii="Arial" w:hAnsi="Arial" w:cs="Arial"/>
          <w:sz w:val="20"/>
          <w:szCs w:val="20"/>
        </w:rPr>
        <w:t xml:space="preserve">En estos términos la Subgerencia de Mercadeo y ventas de la </w:t>
      </w:r>
      <w:r w:rsidRPr="00EF3F63">
        <w:rPr>
          <w:rFonts w:ascii="Arial" w:hAnsi="Arial" w:cs="Arial"/>
          <w:b/>
          <w:sz w:val="20"/>
          <w:szCs w:val="20"/>
        </w:rPr>
        <w:t>LOTERIA SANTANDER</w:t>
      </w:r>
      <w:r w:rsidRPr="00EF3F63">
        <w:rPr>
          <w:rFonts w:ascii="Arial" w:hAnsi="Arial" w:cs="Arial"/>
          <w:sz w:val="20"/>
          <w:szCs w:val="20"/>
        </w:rPr>
        <w:t xml:space="preserve"> deja planteada la necesidad de la presente contratación quedando definido eso sí, que entre el contratista escogido y la </w:t>
      </w:r>
      <w:r w:rsidRPr="00EF3F63">
        <w:rPr>
          <w:rFonts w:ascii="Arial" w:hAnsi="Arial" w:cs="Arial"/>
          <w:b/>
          <w:sz w:val="20"/>
          <w:szCs w:val="20"/>
        </w:rPr>
        <w:t>LOTERIA SANTANDER</w:t>
      </w:r>
      <w:r w:rsidRPr="00EF3F63">
        <w:rPr>
          <w:rFonts w:ascii="Arial" w:hAnsi="Arial" w:cs="Arial"/>
          <w:sz w:val="20"/>
          <w:szCs w:val="20"/>
        </w:rPr>
        <w:t xml:space="preserve"> no se generará ningún vínculo laboral.</w:t>
      </w:r>
    </w:p>
    <w:p w14:paraId="7AF12439" w14:textId="77777777" w:rsidR="00BC36AF" w:rsidRPr="00EF3F63" w:rsidRDefault="00BC36AF" w:rsidP="00843EBA">
      <w:pPr>
        <w:spacing w:after="0"/>
        <w:jc w:val="both"/>
        <w:rPr>
          <w:rFonts w:ascii="Arial" w:hAnsi="Arial" w:cs="Arial"/>
          <w:sz w:val="20"/>
          <w:szCs w:val="20"/>
        </w:rPr>
      </w:pPr>
    </w:p>
    <w:p w14:paraId="775F9EAE" w14:textId="77777777" w:rsidR="005C3F6B" w:rsidRPr="00EF3F63" w:rsidRDefault="005C3F6B" w:rsidP="00843EBA">
      <w:pPr>
        <w:spacing w:after="0"/>
        <w:jc w:val="both"/>
        <w:rPr>
          <w:rFonts w:ascii="Arial" w:hAnsi="Arial" w:cs="Arial"/>
          <w:b/>
          <w:sz w:val="20"/>
          <w:szCs w:val="20"/>
        </w:rPr>
      </w:pPr>
    </w:p>
    <w:p w14:paraId="1F834A98" w14:textId="61D528E4" w:rsidR="000C7176" w:rsidRDefault="007A0E08" w:rsidP="00843EBA">
      <w:pPr>
        <w:spacing w:after="0"/>
        <w:jc w:val="both"/>
        <w:rPr>
          <w:rFonts w:ascii="Arial" w:hAnsi="Arial" w:cs="Arial"/>
          <w:b/>
          <w:sz w:val="20"/>
          <w:szCs w:val="20"/>
        </w:rPr>
      </w:pPr>
      <w:r>
        <w:rPr>
          <w:rFonts w:ascii="Arial" w:hAnsi="Arial" w:cs="Arial"/>
          <w:b/>
          <w:sz w:val="20"/>
          <w:szCs w:val="20"/>
        </w:rPr>
        <w:t xml:space="preserve">JUAN </w:t>
      </w:r>
      <w:r w:rsidR="002077C0">
        <w:rPr>
          <w:rFonts w:ascii="Arial" w:hAnsi="Arial" w:cs="Arial"/>
          <w:b/>
          <w:sz w:val="20"/>
          <w:szCs w:val="20"/>
        </w:rPr>
        <w:t xml:space="preserve">FERNANDO </w:t>
      </w:r>
      <w:r>
        <w:rPr>
          <w:rFonts w:ascii="Arial" w:hAnsi="Arial" w:cs="Arial"/>
          <w:b/>
          <w:sz w:val="20"/>
          <w:szCs w:val="20"/>
        </w:rPr>
        <w:t xml:space="preserve">SISA VARGAS </w:t>
      </w:r>
      <w:r w:rsidR="000C7176">
        <w:rPr>
          <w:rFonts w:ascii="Arial" w:hAnsi="Arial" w:cs="Arial"/>
          <w:b/>
          <w:sz w:val="20"/>
          <w:szCs w:val="20"/>
        </w:rPr>
        <w:t xml:space="preserve"> </w:t>
      </w:r>
    </w:p>
    <w:p w14:paraId="2E521078" w14:textId="19FBBB0F" w:rsidR="005C3F6B" w:rsidRPr="00FD104B" w:rsidRDefault="005C3F6B" w:rsidP="00843EBA">
      <w:pPr>
        <w:spacing w:after="0"/>
        <w:jc w:val="both"/>
        <w:rPr>
          <w:rFonts w:ascii="Arial" w:hAnsi="Arial" w:cs="Arial"/>
          <w:b/>
          <w:sz w:val="20"/>
          <w:szCs w:val="20"/>
        </w:rPr>
      </w:pPr>
      <w:r w:rsidRPr="00EF3F63">
        <w:rPr>
          <w:rFonts w:ascii="Arial" w:hAnsi="Arial" w:cs="Arial"/>
          <w:b/>
          <w:sz w:val="20"/>
          <w:szCs w:val="20"/>
        </w:rPr>
        <w:t>Subgerente de Mercadeo y Ventas</w:t>
      </w:r>
      <w:r w:rsidR="002077C0">
        <w:rPr>
          <w:rFonts w:ascii="Arial" w:hAnsi="Arial" w:cs="Arial"/>
          <w:b/>
          <w:sz w:val="20"/>
          <w:szCs w:val="20"/>
        </w:rPr>
        <w:t>.</w:t>
      </w:r>
      <w:r w:rsidRPr="00EF3F63">
        <w:rPr>
          <w:rFonts w:ascii="Arial" w:hAnsi="Arial" w:cs="Arial"/>
          <w:b/>
          <w:sz w:val="20"/>
          <w:szCs w:val="20"/>
        </w:rPr>
        <w:t xml:space="preserve"> </w:t>
      </w:r>
    </w:p>
    <w:p w14:paraId="1D4EA4C3" w14:textId="77777777" w:rsidR="005C3F6B" w:rsidRPr="00EF3F63" w:rsidRDefault="005C3F6B" w:rsidP="00843EBA">
      <w:pPr>
        <w:spacing w:after="0"/>
        <w:jc w:val="both"/>
        <w:rPr>
          <w:rFonts w:ascii="Arial" w:hAnsi="Arial" w:cs="Arial"/>
          <w:i/>
          <w:sz w:val="18"/>
          <w:szCs w:val="18"/>
        </w:rPr>
      </w:pPr>
    </w:p>
    <w:p w14:paraId="5579E58D" w14:textId="77777777" w:rsidR="000C7176" w:rsidRDefault="000C7176" w:rsidP="00843EBA">
      <w:pPr>
        <w:spacing w:after="0"/>
        <w:jc w:val="both"/>
        <w:rPr>
          <w:rFonts w:ascii="Arial" w:hAnsi="Arial" w:cs="Arial"/>
          <w:i/>
          <w:sz w:val="18"/>
          <w:szCs w:val="18"/>
        </w:rPr>
      </w:pPr>
    </w:p>
    <w:p w14:paraId="210EAB03" w14:textId="7EF7FB7C" w:rsidR="005C3F6B" w:rsidRDefault="005C3F6B" w:rsidP="00843EBA">
      <w:pPr>
        <w:spacing w:after="0"/>
        <w:jc w:val="both"/>
        <w:rPr>
          <w:rFonts w:ascii="Arial" w:hAnsi="Arial" w:cs="Arial"/>
          <w:i/>
          <w:sz w:val="18"/>
          <w:szCs w:val="18"/>
        </w:rPr>
      </w:pPr>
      <w:r w:rsidRPr="00EF3F63">
        <w:rPr>
          <w:rFonts w:ascii="Arial" w:hAnsi="Arial" w:cs="Arial"/>
          <w:i/>
          <w:sz w:val="18"/>
          <w:szCs w:val="18"/>
        </w:rPr>
        <w:t>Proyecto</w:t>
      </w:r>
      <w:r w:rsidR="007A0E08">
        <w:rPr>
          <w:rFonts w:ascii="Arial" w:hAnsi="Arial" w:cs="Arial"/>
          <w:i/>
          <w:sz w:val="18"/>
          <w:szCs w:val="18"/>
        </w:rPr>
        <w:t xml:space="preserve"> jurídicamente</w:t>
      </w:r>
      <w:r w:rsidRPr="00EF3F63">
        <w:rPr>
          <w:rFonts w:ascii="Arial" w:hAnsi="Arial" w:cs="Arial"/>
          <w:i/>
          <w:sz w:val="18"/>
          <w:szCs w:val="18"/>
        </w:rPr>
        <w:t xml:space="preserve">; Jaime Hernández O. </w:t>
      </w:r>
    </w:p>
    <w:p w14:paraId="6C3E2F1D" w14:textId="55B2521F" w:rsidR="0049082E" w:rsidRDefault="000C7176" w:rsidP="00843EBA">
      <w:pPr>
        <w:spacing w:after="0"/>
        <w:jc w:val="both"/>
        <w:rPr>
          <w:rFonts w:ascii="Arial" w:hAnsi="Arial" w:cs="Arial"/>
          <w:i/>
          <w:sz w:val="18"/>
          <w:szCs w:val="18"/>
        </w:rPr>
      </w:pPr>
      <w:r>
        <w:rPr>
          <w:rFonts w:ascii="Arial" w:hAnsi="Arial" w:cs="Arial"/>
          <w:i/>
          <w:sz w:val="18"/>
          <w:szCs w:val="18"/>
        </w:rPr>
        <w:t xml:space="preserve">Abogado Mercadeo Y Ventas </w:t>
      </w:r>
    </w:p>
    <w:p w14:paraId="67FC43C4" w14:textId="77777777" w:rsidR="007A0E08" w:rsidRDefault="007A0E08" w:rsidP="00843EBA">
      <w:pPr>
        <w:spacing w:after="0"/>
        <w:jc w:val="both"/>
        <w:rPr>
          <w:rFonts w:ascii="Arial" w:hAnsi="Arial" w:cs="Arial"/>
          <w:i/>
          <w:sz w:val="18"/>
          <w:szCs w:val="18"/>
        </w:rPr>
      </w:pPr>
    </w:p>
    <w:p w14:paraId="1FBE6C83" w14:textId="77777777" w:rsidR="007A0E08" w:rsidRDefault="007A0E08" w:rsidP="00843EBA">
      <w:pPr>
        <w:spacing w:after="0"/>
        <w:jc w:val="both"/>
        <w:rPr>
          <w:rFonts w:ascii="Arial" w:hAnsi="Arial" w:cs="Arial"/>
          <w:i/>
          <w:sz w:val="18"/>
          <w:szCs w:val="18"/>
        </w:rPr>
      </w:pPr>
    </w:p>
    <w:p w14:paraId="5B236E65" w14:textId="12B275B1" w:rsidR="007A0E08" w:rsidRDefault="007A0E08" w:rsidP="00843EBA">
      <w:pPr>
        <w:spacing w:after="0"/>
        <w:jc w:val="both"/>
        <w:rPr>
          <w:rFonts w:ascii="Arial" w:hAnsi="Arial" w:cs="Arial"/>
          <w:i/>
          <w:sz w:val="18"/>
          <w:szCs w:val="18"/>
        </w:rPr>
      </w:pPr>
      <w:r>
        <w:rPr>
          <w:rFonts w:ascii="Arial" w:hAnsi="Arial" w:cs="Arial"/>
          <w:i/>
          <w:sz w:val="18"/>
          <w:szCs w:val="18"/>
        </w:rPr>
        <w:t>Revisó: Jurídicamente. Iván Andrés Caballero Parra</w:t>
      </w:r>
    </w:p>
    <w:p w14:paraId="07505416" w14:textId="088DEAF4" w:rsidR="007A0E08" w:rsidRPr="00EF3F63" w:rsidRDefault="007A0E08" w:rsidP="00843EBA">
      <w:pPr>
        <w:spacing w:after="0"/>
        <w:jc w:val="both"/>
        <w:rPr>
          <w:rFonts w:ascii="Arial" w:hAnsi="Arial" w:cs="Arial"/>
          <w:i/>
          <w:sz w:val="18"/>
          <w:szCs w:val="18"/>
        </w:rPr>
      </w:pPr>
      <w:r>
        <w:rPr>
          <w:rFonts w:ascii="Arial" w:hAnsi="Arial" w:cs="Arial"/>
          <w:i/>
          <w:sz w:val="18"/>
          <w:szCs w:val="18"/>
        </w:rPr>
        <w:t xml:space="preserve">Subgerente Jurídico. </w:t>
      </w:r>
    </w:p>
    <w:sectPr w:rsidR="007A0E08" w:rsidRPr="00EF3F63" w:rsidSect="00C904EF">
      <w:headerReference w:type="default" r:id="rId8"/>
      <w:footerReference w:type="default" r:id="rId9"/>
      <w:pgSz w:w="12242" w:h="18722" w:code="120"/>
      <w:pgMar w:top="2041"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DB8B" w14:textId="77777777" w:rsidR="00C904EF" w:rsidRDefault="00C904EF" w:rsidP="006442FD">
      <w:pPr>
        <w:spacing w:after="0" w:line="240" w:lineRule="auto"/>
      </w:pPr>
      <w:r>
        <w:separator/>
      </w:r>
    </w:p>
  </w:endnote>
  <w:endnote w:type="continuationSeparator" w:id="0">
    <w:p w14:paraId="33D151F6" w14:textId="77777777" w:rsidR="00C904EF" w:rsidRDefault="00C904EF" w:rsidP="0064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roman"/>
    <w:pitch w:val="default"/>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2C12" w14:textId="77777777" w:rsidR="00D54C07" w:rsidRDefault="00D54C07" w:rsidP="00A065D3">
    <w:pPr>
      <w:pStyle w:val="Piedepgina"/>
      <w:jc w:val="center"/>
      <w:rPr>
        <w:rFonts w:ascii="Arial" w:hAnsi="Arial" w:cs="Arial"/>
        <w:sz w:val="18"/>
        <w:szCs w:val="20"/>
      </w:rPr>
    </w:pPr>
  </w:p>
  <w:p w14:paraId="40E45B92" w14:textId="77777777" w:rsidR="00D54C07" w:rsidRPr="00A065D3" w:rsidRDefault="00D54C07" w:rsidP="00A065D3">
    <w:pPr>
      <w:pStyle w:val="Piedepgina"/>
      <w:rPr>
        <w:rFonts w:ascii="Arial Narrow" w:hAnsi="Arial Narrow" w:cs="Arial"/>
        <w:sz w:val="20"/>
        <w:szCs w:val="18"/>
      </w:rPr>
    </w:pPr>
    <w:r>
      <w:rPr>
        <w:rFonts w:ascii="Arial Narrow" w:hAnsi="Arial Narrow" w:cs="Arial"/>
        <w:sz w:val="20"/>
        <w:szCs w:val="18"/>
      </w:rPr>
      <w:t xml:space="preserve">  </w:t>
    </w:r>
    <w:r w:rsidRPr="00A065D3">
      <w:rPr>
        <w:rFonts w:ascii="Arial Narrow" w:hAnsi="Arial Narrow" w:cs="Arial"/>
        <w:sz w:val="20"/>
        <w:szCs w:val="18"/>
      </w:rPr>
      <w:t xml:space="preserve">Calle 36 # 21 – </w:t>
    </w:r>
    <w:proofErr w:type="gramStart"/>
    <w:r w:rsidRPr="00A065D3">
      <w:rPr>
        <w:rFonts w:ascii="Arial Narrow" w:hAnsi="Arial Narrow" w:cs="Arial"/>
        <w:sz w:val="20"/>
        <w:szCs w:val="18"/>
      </w:rPr>
      <w:t>16  Bucaramanga</w:t>
    </w:r>
    <w:proofErr w:type="gramEnd"/>
    <w:r w:rsidRPr="00A065D3">
      <w:rPr>
        <w:rFonts w:ascii="Arial Narrow" w:hAnsi="Arial Narrow" w:cs="Arial"/>
        <w:sz w:val="20"/>
        <w:szCs w:val="18"/>
      </w:rPr>
      <w:t xml:space="preserve">, Santander Página web: </w:t>
    </w:r>
    <w:hyperlink r:id="rId1" w:history="1">
      <w:r w:rsidRPr="00A065D3">
        <w:rPr>
          <w:rStyle w:val="Hipervnculo"/>
          <w:rFonts w:ascii="Arial Narrow" w:hAnsi="Arial Narrow" w:cs="Arial"/>
          <w:sz w:val="20"/>
          <w:szCs w:val="18"/>
        </w:rPr>
        <w:t>www.</w:t>
      </w:r>
      <w:r w:rsidRPr="00A065D3">
        <w:rPr>
          <w:rStyle w:val="Hipervnculo"/>
          <w:rFonts w:ascii="Arial Narrow" w:hAnsi="Arial Narrow" w:cs="Arial"/>
          <w:bCs/>
          <w:sz w:val="20"/>
          <w:szCs w:val="18"/>
        </w:rPr>
        <w:t>loteriasantander</w:t>
      </w:r>
      <w:r w:rsidRPr="00A065D3">
        <w:rPr>
          <w:rStyle w:val="Hipervnculo"/>
          <w:rFonts w:ascii="Arial Narrow" w:hAnsi="Arial Narrow" w:cs="Arial"/>
          <w:sz w:val="20"/>
          <w:szCs w:val="18"/>
        </w:rPr>
        <w:t>.gov.co</w:t>
      </w:r>
    </w:hyperlink>
    <w:r w:rsidRPr="00A065D3">
      <w:rPr>
        <w:rStyle w:val="Hipervnculo"/>
        <w:rFonts w:ascii="Arial Narrow" w:hAnsi="Arial Narrow" w:cs="Arial"/>
        <w:sz w:val="20"/>
        <w:szCs w:val="18"/>
      </w:rPr>
      <w:t xml:space="preserve"> </w:t>
    </w:r>
    <w:r w:rsidRPr="00A065D3">
      <w:rPr>
        <w:rStyle w:val="CitaHTML"/>
        <w:rFonts w:ascii="Arial Narrow" w:hAnsi="Arial Narrow" w:cs="Arial"/>
        <w:i w:val="0"/>
        <w:sz w:val="20"/>
        <w:szCs w:val="18"/>
      </w:rPr>
      <w:t>PBX: 6337682.</w:t>
    </w:r>
  </w:p>
  <w:p w14:paraId="1399D040" w14:textId="77777777" w:rsidR="00D54C07" w:rsidRDefault="00D54C07" w:rsidP="00A065D3">
    <w:pPr>
      <w:pStyle w:val="Piedepgina"/>
      <w:jc w:val="right"/>
    </w:pPr>
    <w:r>
      <w:rPr>
        <w:noProof/>
        <w:lang w:eastAsia="es-CO"/>
      </w:rPr>
      <mc:AlternateContent>
        <mc:Choice Requires="wps">
          <w:drawing>
            <wp:anchor distT="4294967295" distB="4294967295" distL="114300" distR="114300" simplePos="0" relativeHeight="251660288" behindDoc="0" locked="0" layoutInCell="1" allowOverlap="1" wp14:anchorId="54DF4D5A" wp14:editId="15A75C6D">
              <wp:simplePos x="0" y="0"/>
              <wp:positionH relativeFrom="column">
                <wp:posOffset>0</wp:posOffset>
              </wp:positionH>
              <wp:positionV relativeFrom="paragraph">
                <wp:posOffset>29209</wp:posOffset>
              </wp:positionV>
              <wp:extent cx="4958715" cy="0"/>
              <wp:effectExtent l="0" t="0" r="13335" b="19050"/>
              <wp:wrapNone/>
              <wp:docPr id="7" name="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871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DB4CA" id="7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3pt" to="390.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" strokecolor="black [3200]" strokeweight="1.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8E2A" w14:textId="77777777" w:rsidR="00C904EF" w:rsidRDefault="00C904EF" w:rsidP="006442FD">
      <w:pPr>
        <w:spacing w:after="0" w:line="240" w:lineRule="auto"/>
      </w:pPr>
      <w:r>
        <w:separator/>
      </w:r>
    </w:p>
  </w:footnote>
  <w:footnote w:type="continuationSeparator" w:id="0">
    <w:p w14:paraId="15BED2D4" w14:textId="77777777" w:rsidR="00C904EF" w:rsidRDefault="00C904EF" w:rsidP="00644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5" w:type="dxa"/>
      <w:tblLook w:val="04A0" w:firstRow="1" w:lastRow="0" w:firstColumn="1" w:lastColumn="0" w:noHBand="0" w:noVBand="1"/>
    </w:tblPr>
    <w:tblGrid>
      <w:gridCol w:w="2409"/>
      <w:gridCol w:w="4535"/>
      <w:gridCol w:w="1891"/>
    </w:tblGrid>
    <w:tr w:rsidR="000739C8" w14:paraId="4D1A9222" w14:textId="77777777" w:rsidTr="000739C8">
      <w:trPr>
        <w:trHeight w:val="302"/>
      </w:trPr>
      <w:tc>
        <w:tcPr>
          <w:tcW w:w="1701" w:type="dxa"/>
          <w:vMerge w:val="restart"/>
        </w:tcPr>
        <w:p w14:paraId="542CF580" w14:textId="11085906" w:rsidR="000739C8" w:rsidRDefault="001E2CFF" w:rsidP="000739C8">
          <w:pPr>
            <w:pStyle w:val="Encabezado"/>
            <w:jc w:val="right"/>
            <w:rPr>
              <w:noProof/>
              <w:lang w:eastAsia="es-CO"/>
            </w:rPr>
          </w:pPr>
          <w:r>
            <w:rPr>
              <w:noProof/>
            </w:rPr>
            <w:drawing>
              <wp:anchor distT="0" distB="0" distL="114300" distR="114300" simplePos="0" relativeHeight="251662336" behindDoc="0" locked="0" layoutInCell="1" allowOverlap="1" wp14:anchorId="084BECC9" wp14:editId="0BE6B5EC">
                <wp:simplePos x="0" y="0"/>
                <wp:positionH relativeFrom="column">
                  <wp:posOffset>49376</wp:posOffset>
                </wp:positionH>
                <wp:positionV relativeFrom="paragraph">
                  <wp:posOffset>114103</wp:posOffset>
                </wp:positionV>
                <wp:extent cx="1392555" cy="781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vMerge w:val="restart"/>
        </w:tcPr>
        <w:p w14:paraId="5BD3151A" w14:textId="77777777" w:rsidR="000739C8" w:rsidRPr="00DD101D" w:rsidRDefault="000739C8" w:rsidP="000739C8">
          <w:pPr>
            <w:pStyle w:val="Encabezado"/>
            <w:jc w:val="center"/>
            <w:rPr>
              <w:b/>
              <w:noProof/>
              <w:sz w:val="28"/>
              <w:lang w:eastAsia="es-CO"/>
            </w:rPr>
          </w:pPr>
          <w:r w:rsidRPr="00DD101D">
            <w:rPr>
              <w:b/>
              <w:noProof/>
              <w:sz w:val="28"/>
              <w:lang w:eastAsia="es-CO"/>
            </w:rPr>
            <w:t>PROCESO DE GESTION CONTRACTUAL</w:t>
          </w:r>
        </w:p>
        <w:p w14:paraId="4BDD6BF9" w14:textId="77777777" w:rsidR="000739C8" w:rsidRPr="00DD101D" w:rsidRDefault="000739C8" w:rsidP="000739C8">
          <w:pPr>
            <w:pStyle w:val="Encabezado"/>
            <w:jc w:val="center"/>
            <w:rPr>
              <w:b/>
              <w:noProof/>
              <w:lang w:eastAsia="es-CO"/>
            </w:rPr>
          </w:pPr>
        </w:p>
      </w:tc>
      <w:tc>
        <w:tcPr>
          <w:tcW w:w="2026" w:type="dxa"/>
        </w:tcPr>
        <w:p w14:paraId="08840E05" w14:textId="77777777" w:rsidR="000739C8" w:rsidRDefault="000739C8" w:rsidP="000739C8">
          <w:pPr>
            <w:pStyle w:val="Encabezado"/>
            <w:rPr>
              <w:noProof/>
              <w:lang w:eastAsia="es-CO"/>
            </w:rPr>
          </w:pPr>
          <w:r>
            <w:rPr>
              <w:noProof/>
              <w:lang w:eastAsia="es-CO"/>
            </w:rPr>
            <w:t>Codigo:</w:t>
          </w:r>
        </w:p>
      </w:tc>
    </w:tr>
    <w:tr w:rsidR="000739C8" w14:paraId="253ED779" w14:textId="77777777" w:rsidTr="000739C8">
      <w:trPr>
        <w:trHeight w:val="301"/>
      </w:trPr>
      <w:tc>
        <w:tcPr>
          <w:tcW w:w="1701" w:type="dxa"/>
          <w:vMerge/>
        </w:tcPr>
        <w:p w14:paraId="0F6504A9" w14:textId="77777777" w:rsidR="000739C8" w:rsidRDefault="000739C8" w:rsidP="000739C8">
          <w:pPr>
            <w:pStyle w:val="Encabezado"/>
            <w:jc w:val="right"/>
            <w:rPr>
              <w:noProof/>
              <w:lang w:eastAsia="es-CO"/>
            </w:rPr>
          </w:pPr>
        </w:p>
      </w:tc>
      <w:tc>
        <w:tcPr>
          <w:tcW w:w="5103" w:type="dxa"/>
          <w:vMerge/>
        </w:tcPr>
        <w:p w14:paraId="317086DC" w14:textId="77777777" w:rsidR="000739C8" w:rsidRPr="00DD101D" w:rsidRDefault="000739C8" w:rsidP="000739C8">
          <w:pPr>
            <w:pStyle w:val="Encabezado"/>
            <w:jc w:val="center"/>
            <w:rPr>
              <w:b/>
              <w:noProof/>
              <w:sz w:val="28"/>
              <w:lang w:eastAsia="es-CO"/>
            </w:rPr>
          </w:pPr>
        </w:p>
      </w:tc>
      <w:tc>
        <w:tcPr>
          <w:tcW w:w="2026" w:type="dxa"/>
        </w:tcPr>
        <w:p w14:paraId="44F279FE" w14:textId="77777777" w:rsidR="000739C8" w:rsidRDefault="000739C8" w:rsidP="000739C8">
          <w:pPr>
            <w:pStyle w:val="Encabezado"/>
            <w:rPr>
              <w:noProof/>
              <w:lang w:eastAsia="es-CO"/>
            </w:rPr>
          </w:pPr>
          <w:r>
            <w:rPr>
              <w:noProof/>
              <w:lang w:eastAsia="es-CO"/>
            </w:rPr>
            <w:t>Version: 1.0</w:t>
          </w:r>
        </w:p>
      </w:tc>
    </w:tr>
    <w:tr w:rsidR="000739C8" w14:paraId="5A7A309B" w14:textId="77777777" w:rsidTr="000739C8">
      <w:trPr>
        <w:trHeight w:val="343"/>
      </w:trPr>
      <w:tc>
        <w:tcPr>
          <w:tcW w:w="1701" w:type="dxa"/>
          <w:vMerge/>
        </w:tcPr>
        <w:p w14:paraId="76DCFA65" w14:textId="77777777" w:rsidR="000739C8" w:rsidRDefault="000739C8" w:rsidP="000739C8">
          <w:pPr>
            <w:pStyle w:val="Encabezado"/>
            <w:jc w:val="right"/>
            <w:rPr>
              <w:noProof/>
              <w:lang w:eastAsia="es-CO"/>
            </w:rPr>
          </w:pPr>
        </w:p>
      </w:tc>
      <w:tc>
        <w:tcPr>
          <w:tcW w:w="5103" w:type="dxa"/>
          <w:vMerge/>
        </w:tcPr>
        <w:p w14:paraId="167EF2CC" w14:textId="77777777" w:rsidR="000739C8" w:rsidRPr="00DD101D" w:rsidRDefault="000739C8" w:rsidP="000739C8">
          <w:pPr>
            <w:pStyle w:val="Encabezado"/>
            <w:jc w:val="center"/>
            <w:rPr>
              <w:b/>
              <w:noProof/>
              <w:sz w:val="28"/>
              <w:lang w:eastAsia="es-CO"/>
            </w:rPr>
          </w:pPr>
        </w:p>
      </w:tc>
      <w:tc>
        <w:tcPr>
          <w:tcW w:w="2026" w:type="dxa"/>
        </w:tcPr>
        <w:p w14:paraId="1F354A90" w14:textId="77777777" w:rsidR="000739C8" w:rsidRDefault="000739C8" w:rsidP="000739C8">
          <w:pPr>
            <w:pStyle w:val="Encabezado"/>
            <w:rPr>
              <w:noProof/>
              <w:lang w:eastAsia="es-CO"/>
            </w:rPr>
          </w:pPr>
          <w:r>
            <w:rPr>
              <w:noProof/>
              <w:lang w:eastAsia="es-CO"/>
            </w:rPr>
            <w:t>Fecha: 26/03/2019</w:t>
          </w:r>
        </w:p>
      </w:tc>
    </w:tr>
    <w:tr w:rsidR="000739C8" w14:paraId="0E4D4132" w14:textId="77777777" w:rsidTr="000739C8">
      <w:trPr>
        <w:trHeight w:val="364"/>
      </w:trPr>
      <w:tc>
        <w:tcPr>
          <w:tcW w:w="1701" w:type="dxa"/>
          <w:vMerge/>
        </w:tcPr>
        <w:p w14:paraId="1CA7904A" w14:textId="77777777" w:rsidR="000739C8" w:rsidRDefault="000739C8" w:rsidP="000739C8">
          <w:pPr>
            <w:pStyle w:val="Encabezado"/>
            <w:jc w:val="right"/>
            <w:rPr>
              <w:noProof/>
              <w:lang w:eastAsia="es-CO"/>
            </w:rPr>
          </w:pPr>
        </w:p>
      </w:tc>
      <w:tc>
        <w:tcPr>
          <w:tcW w:w="5103" w:type="dxa"/>
        </w:tcPr>
        <w:p w14:paraId="63572286" w14:textId="77777777" w:rsidR="000739C8" w:rsidRDefault="004D072C" w:rsidP="000739C8">
          <w:pPr>
            <w:pStyle w:val="Encabezado"/>
            <w:jc w:val="center"/>
            <w:rPr>
              <w:noProof/>
              <w:lang w:eastAsia="es-CO"/>
            </w:rPr>
          </w:pPr>
          <w:r>
            <w:rPr>
              <w:b/>
              <w:noProof/>
              <w:sz w:val="28"/>
              <w:lang w:eastAsia="es-CO"/>
            </w:rPr>
            <w:t xml:space="preserve">ESTUDIOS PREVIOS </w:t>
          </w:r>
        </w:p>
      </w:tc>
      <w:tc>
        <w:tcPr>
          <w:tcW w:w="2026" w:type="dxa"/>
        </w:tcPr>
        <w:p w14:paraId="20D45F00" w14:textId="77777777" w:rsidR="000739C8" w:rsidRDefault="000739C8" w:rsidP="000739C8">
          <w:pPr>
            <w:pStyle w:val="Encabezado"/>
            <w:jc w:val="center"/>
            <w:rPr>
              <w:noProof/>
              <w:lang w:eastAsia="es-CO"/>
            </w:rPr>
          </w:pPr>
          <w:r w:rsidRPr="00DD101D">
            <w:rPr>
              <w:noProof/>
              <w:lang w:val="es-ES" w:eastAsia="es-CO"/>
            </w:rPr>
            <w:t xml:space="preserve">Página </w:t>
          </w:r>
          <w:r w:rsidRPr="00DD101D">
            <w:rPr>
              <w:b/>
              <w:bCs/>
              <w:noProof/>
              <w:lang w:eastAsia="es-CO"/>
            </w:rPr>
            <w:fldChar w:fldCharType="begin"/>
          </w:r>
          <w:r w:rsidRPr="00DD101D">
            <w:rPr>
              <w:b/>
              <w:bCs/>
              <w:noProof/>
              <w:lang w:eastAsia="es-CO"/>
            </w:rPr>
            <w:instrText>PAGE  \* Arabic  \* MERGEFORMAT</w:instrText>
          </w:r>
          <w:r w:rsidRPr="00DD101D">
            <w:rPr>
              <w:b/>
              <w:bCs/>
              <w:noProof/>
              <w:lang w:eastAsia="es-CO"/>
            </w:rPr>
            <w:fldChar w:fldCharType="separate"/>
          </w:r>
          <w:r w:rsidR="004D072C" w:rsidRPr="004D072C">
            <w:rPr>
              <w:b/>
              <w:bCs/>
              <w:noProof/>
              <w:lang w:val="es-ES" w:eastAsia="es-CO"/>
            </w:rPr>
            <w:t>3</w:t>
          </w:r>
          <w:r w:rsidRPr="00DD101D">
            <w:rPr>
              <w:b/>
              <w:bCs/>
              <w:noProof/>
              <w:lang w:eastAsia="es-CO"/>
            </w:rPr>
            <w:fldChar w:fldCharType="end"/>
          </w:r>
          <w:r w:rsidRPr="00DD101D">
            <w:rPr>
              <w:noProof/>
              <w:lang w:val="es-ES" w:eastAsia="es-CO"/>
            </w:rPr>
            <w:t xml:space="preserve"> de </w:t>
          </w:r>
          <w:r w:rsidRPr="00DD101D">
            <w:rPr>
              <w:b/>
              <w:bCs/>
              <w:noProof/>
              <w:lang w:eastAsia="es-CO"/>
            </w:rPr>
            <w:fldChar w:fldCharType="begin"/>
          </w:r>
          <w:r w:rsidRPr="00DD101D">
            <w:rPr>
              <w:b/>
              <w:bCs/>
              <w:noProof/>
              <w:lang w:eastAsia="es-CO"/>
            </w:rPr>
            <w:instrText>NUMPAGES  \* Arabic  \* MERGEFORMAT</w:instrText>
          </w:r>
          <w:r w:rsidRPr="00DD101D">
            <w:rPr>
              <w:b/>
              <w:bCs/>
              <w:noProof/>
              <w:lang w:eastAsia="es-CO"/>
            </w:rPr>
            <w:fldChar w:fldCharType="separate"/>
          </w:r>
          <w:r w:rsidR="004D072C" w:rsidRPr="004D072C">
            <w:rPr>
              <w:b/>
              <w:bCs/>
              <w:noProof/>
              <w:lang w:val="es-ES" w:eastAsia="es-CO"/>
            </w:rPr>
            <w:t>3</w:t>
          </w:r>
          <w:r w:rsidRPr="00DD101D">
            <w:rPr>
              <w:b/>
              <w:bCs/>
              <w:noProof/>
              <w:lang w:eastAsia="es-CO"/>
            </w:rPr>
            <w:fldChar w:fldCharType="end"/>
          </w:r>
        </w:p>
      </w:tc>
    </w:tr>
  </w:tbl>
  <w:p w14:paraId="44CAC580" w14:textId="77777777" w:rsidR="00D54C07" w:rsidRDefault="00D54C07" w:rsidP="00765C31">
    <w:pPr>
      <w:pStyle w:val="Encabezado"/>
      <w:jc w:val="right"/>
      <w:rPr>
        <w:noProof/>
        <w:lang w:eastAsia="es-CO"/>
      </w:rPr>
    </w:pPr>
  </w:p>
  <w:p w14:paraId="32078B07" w14:textId="77777777" w:rsidR="00D54C07" w:rsidRDefault="00D54C07" w:rsidP="00765C31">
    <w:pPr>
      <w:pStyle w:val="Encabezado"/>
      <w:jc w:val="right"/>
      <w:rPr>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5"/>
        </w:tabs>
        <w:ind w:left="705" w:firstLine="0"/>
      </w:pPr>
    </w:lvl>
    <w:lvl w:ilvl="1">
      <w:start w:val="1"/>
      <w:numFmt w:val="none"/>
      <w:suff w:val="nothing"/>
      <w:lvlText w:val=""/>
      <w:lvlJc w:val="left"/>
      <w:pPr>
        <w:tabs>
          <w:tab w:val="num" w:pos="705"/>
        </w:tabs>
        <w:ind w:left="705" w:firstLine="0"/>
      </w:pPr>
    </w:lvl>
    <w:lvl w:ilvl="2">
      <w:start w:val="1"/>
      <w:numFmt w:val="none"/>
      <w:suff w:val="nothing"/>
      <w:lvlText w:val=""/>
      <w:lvlJc w:val="left"/>
      <w:pPr>
        <w:tabs>
          <w:tab w:val="num" w:pos="705"/>
        </w:tabs>
        <w:ind w:left="705" w:firstLine="0"/>
      </w:pPr>
    </w:lvl>
    <w:lvl w:ilvl="3">
      <w:start w:val="1"/>
      <w:numFmt w:val="none"/>
      <w:suff w:val="nothing"/>
      <w:lvlText w:val=""/>
      <w:lvlJc w:val="left"/>
      <w:pPr>
        <w:tabs>
          <w:tab w:val="num" w:pos="705"/>
        </w:tabs>
        <w:ind w:left="705" w:firstLine="0"/>
      </w:pPr>
    </w:lvl>
    <w:lvl w:ilvl="4">
      <w:start w:val="1"/>
      <w:numFmt w:val="none"/>
      <w:suff w:val="nothing"/>
      <w:lvlText w:val=""/>
      <w:lvlJc w:val="left"/>
      <w:pPr>
        <w:tabs>
          <w:tab w:val="num" w:pos="705"/>
        </w:tabs>
        <w:ind w:left="705" w:firstLine="0"/>
      </w:pPr>
    </w:lvl>
    <w:lvl w:ilvl="5">
      <w:start w:val="1"/>
      <w:numFmt w:val="none"/>
      <w:suff w:val="nothing"/>
      <w:lvlText w:val=""/>
      <w:lvlJc w:val="left"/>
      <w:pPr>
        <w:tabs>
          <w:tab w:val="num" w:pos="705"/>
        </w:tabs>
        <w:ind w:left="705" w:firstLine="0"/>
      </w:pPr>
    </w:lvl>
    <w:lvl w:ilvl="6">
      <w:start w:val="1"/>
      <w:numFmt w:val="none"/>
      <w:suff w:val="nothing"/>
      <w:lvlText w:val=""/>
      <w:lvlJc w:val="left"/>
      <w:pPr>
        <w:tabs>
          <w:tab w:val="num" w:pos="705"/>
        </w:tabs>
        <w:ind w:left="705" w:firstLine="0"/>
      </w:pPr>
    </w:lvl>
    <w:lvl w:ilvl="7">
      <w:start w:val="1"/>
      <w:numFmt w:val="none"/>
      <w:suff w:val="nothing"/>
      <w:lvlText w:val=""/>
      <w:lvlJc w:val="left"/>
      <w:pPr>
        <w:tabs>
          <w:tab w:val="num" w:pos="705"/>
        </w:tabs>
        <w:ind w:left="705" w:firstLine="0"/>
      </w:pPr>
    </w:lvl>
    <w:lvl w:ilvl="8">
      <w:start w:val="1"/>
      <w:numFmt w:val="none"/>
      <w:suff w:val="nothing"/>
      <w:lvlText w:val=""/>
      <w:lvlJc w:val="left"/>
      <w:pPr>
        <w:tabs>
          <w:tab w:val="num" w:pos="705"/>
        </w:tabs>
        <w:ind w:left="705" w:firstLine="0"/>
      </w:pPr>
    </w:lvl>
  </w:abstractNum>
  <w:abstractNum w:abstractNumId="1" w15:restartNumberingAfterBreak="0">
    <w:nsid w:val="02A94846"/>
    <w:multiLevelType w:val="hybridMultilevel"/>
    <w:tmpl w:val="DDF807F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1231F2B"/>
    <w:multiLevelType w:val="hybridMultilevel"/>
    <w:tmpl w:val="F9AA74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186093"/>
    <w:multiLevelType w:val="hybridMultilevel"/>
    <w:tmpl w:val="991AEF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B511F19"/>
    <w:multiLevelType w:val="hybridMultilevel"/>
    <w:tmpl w:val="104443B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01C7A00"/>
    <w:multiLevelType w:val="hybridMultilevel"/>
    <w:tmpl w:val="66622B6E"/>
    <w:lvl w:ilvl="0" w:tplc="74CACCCA">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2550BA"/>
    <w:multiLevelType w:val="multilevel"/>
    <w:tmpl w:val="8886E23E"/>
    <w:lvl w:ilvl="0">
      <w:numFmt w:val="bullet"/>
      <w:lvlText w:val="-"/>
      <w:lvlJc w:val="left"/>
      <w:pPr>
        <w:ind w:left="720" w:hanging="360"/>
      </w:pPr>
      <w:rPr>
        <w:rFonts w:ascii="Lucida Sans Unicode" w:hAnsi="Lucida Sans Unicode"/>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15:restartNumberingAfterBreak="0">
    <w:nsid w:val="25E20C48"/>
    <w:multiLevelType w:val="multilevel"/>
    <w:tmpl w:val="BE4E5F16"/>
    <w:lvl w:ilvl="0">
      <w:start w:val="1"/>
      <w:numFmt w:val="decimal"/>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8" w15:restartNumberingAfterBreak="0">
    <w:nsid w:val="261119E4"/>
    <w:multiLevelType w:val="hybridMultilevel"/>
    <w:tmpl w:val="E8B885E2"/>
    <w:lvl w:ilvl="0" w:tplc="66D2ECDC">
      <w:start w:val="6"/>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84B0CAC"/>
    <w:multiLevelType w:val="hybridMultilevel"/>
    <w:tmpl w:val="DDF807F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94C067B"/>
    <w:multiLevelType w:val="hybridMultilevel"/>
    <w:tmpl w:val="991AE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39936D9"/>
    <w:multiLevelType w:val="multilevel"/>
    <w:tmpl w:val="4C14220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4107ACD"/>
    <w:multiLevelType w:val="hybridMultilevel"/>
    <w:tmpl w:val="16144C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410DF0"/>
    <w:multiLevelType w:val="hybridMultilevel"/>
    <w:tmpl w:val="C054F322"/>
    <w:lvl w:ilvl="0" w:tplc="2A985898">
      <w:start w:val="4"/>
      <w:numFmt w:val="bullet"/>
      <w:lvlText w:val=""/>
      <w:lvlJc w:val="left"/>
      <w:pPr>
        <w:ind w:left="720" w:hanging="360"/>
      </w:pPr>
      <w:rPr>
        <w:rFonts w:ascii="Symbol" w:eastAsia="Times New Roman" w:hAnsi="Symbol" w:cs="Lucida Sans Unicod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B81196"/>
    <w:multiLevelType w:val="hybridMultilevel"/>
    <w:tmpl w:val="CD4680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80661D4"/>
    <w:multiLevelType w:val="hybridMultilevel"/>
    <w:tmpl w:val="61FC892E"/>
    <w:lvl w:ilvl="0" w:tplc="6B62E5F6">
      <w:start w:val="8"/>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8D1813"/>
    <w:multiLevelType w:val="multilevel"/>
    <w:tmpl w:val="6F70B70C"/>
    <w:lvl w:ilvl="0">
      <w:numFmt w:val="bullet"/>
      <w:lvlText w:val="-"/>
      <w:lvlJc w:val="left"/>
      <w:pPr>
        <w:ind w:left="720" w:hanging="360"/>
      </w:pPr>
      <w:rPr>
        <w:rFonts w:ascii="Lucida Sans Unicode" w:hAnsi="Lucida Sans Unicode"/>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15:restartNumberingAfterBreak="0">
    <w:nsid w:val="4CB86DB7"/>
    <w:multiLevelType w:val="hybridMultilevel"/>
    <w:tmpl w:val="5E28AED6"/>
    <w:lvl w:ilvl="0" w:tplc="240A0001">
      <w:start w:val="1"/>
      <w:numFmt w:val="bullet"/>
      <w:lvlText w:val=""/>
      <w:lvlJc w:val="left"/>
      <w:pPr>
        <w:tabs>
          <w:tab w:val="num" w:pos="750"/>
        </w:tabs>
        <w:ind w:left="750" w:hanging="39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B930F6"/>
    <w:multiLevelType w:val="hybridMultilevel"/>
    <w:tmpl w:val="6A26B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A3F5F51"/>
    <w:multiLevelType w:val="hybridMultilevel"/>
    <w:tmpl w:val="66F2EAA4"/>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20" w15:restartNumberingAfterBreak="0">
    <w:nsid w:val="5B1D39A1"/>
    <w:multiLevelType w:val="hybridMultilevel"/>
    <w:tmpl w:val="2EFCFE8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D5F4B9A"/>
    <w:multiLevelType w:val="hybridMultilevel"/>
    <w:tmpl w:val="260E469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5D6771EB"/>
    <w:multiLevelType w:val="hybridMultilevel"/>
    <w:tmpl w:val="035058AC"/>
    <w:lvl w:ilvl="0" w:tplc="B308ED5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DA12859"/>
    <w:multiLevelType w:val="hybridMultilevel"/>
    <w:tmpl w:val="195EB17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F5C0DEE"/>
    <w:multiLevelType w:val="hybridMultilevel"/>
    <w:tmpl w:val="3A8ECD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FBA2F5C"/>
    <w:multiLevelType w:val="hybridMultilevel"/>
    <w:tmpl w:val="5846EE0A"/>
    <w:lvl w:ilvl="0" w:tplc="97948D3C">
      <w:start w:val="6"/>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207021D"/>
    <w:multiLevelType w:val="hybridMultilevel"/>
    <w:tmpl w:val="B45E0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5344AD6"/>
    <w:multiLevelType w:val="hybridMultilevel"/>
    <w:tmpl w:val="991AEF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67033BA3"/>
    <w:multiLevelType w:val="multilevel"/>
    <w:tmpl w:val="BE4E5F16"/>
    <w:lvl w:ilvl="0">
      <w:start w:val="1"/>
      <w:numFmt w:val="decimal"/>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29" w15:restartNumberingAfterBreak="0">
    <w:nsid w:val="674224DB"/>
    <w:multiLevelType w:val="hybridMultilevel"/>
    <w:tmpl w:val="104443B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6A120A43"/>
    <w:multiLevelType w:val="hybridMultilevel"/>
    <w:tmpl w:val="2A405692"/>
    <w:lvl w:ilvl="0" w:tplc="7C7AC824">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A686A6C"/>
    <w:multiLevelType w:val="hybridMultilevel"/>
    <w:tmpl w:val="6D62AA48"/>
    <w:lvl w:ilvl="0" w:tplc="FD707BD2">
      <w:start w:val="1"/>
      <w:numFmt w:val="decimal"/>
      <w:lvlText w:val="%1."/>
      <w:lvlJc w:val="left"/>
      <w:pPr>
        <w:ind w:left="502"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B4F00A2"/>
    <w:multiLevelType w:val="hybridMultilevel"/>
    <w:tmpl w:val="C368F036"/>
    <w:lvl w:ilvl="0" w:tplc="E0BA0448">
      <w:numFmt w:val="bullet"/>
      <w:lvlText w:val="-"/>
      <w:lvlJc w:val="left"/>
      <w:pPr>
        <w:ind w:left="720" w:hanging="360"/>
      </w:pPr>
      <w:rPr>
        <w:rFonts w:ascii="Lucida Sans Unicode" w:eastAsia="Times New Roman" w:hAnsi="Lucida Sans Unicode" w:cs="Lucida Sans Unicode"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CD56693"/>
    <w:multiLevelType w:val="hybridMultilevel"/>
    <w:tmpl w:val="EB1C3FE8"/>
    <w:lvl w:ilvl="0" w:tplc="887C9F54">
      <w:start w:val="5"/>
      <w:numFmt w:val="bullet"/>
      <w:lvlText w:val=""/>
      <w:lvlJc w:val="left"/>
      <w:pPr>
        <w:ind w:left="720" w:hanging="360"/>
      </w:pPr>
      <w:rPr>
        <w:rFonts w:ascii="Symbol" w:eastAsia="Calibri" w:hAnsi="Symbo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01F2774"/>
    <w:multiLevelType w:val="hybridMultilevel"/>
    <w:tmpl w:val="DDF807F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704C6F93"/>
    <w:multiLevelType w:val="hybridMultilevel"/>
    <w:tmpl w:val="991AEF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75D665A1"/>
    <w:multiLevelType w:val="multilevel"/>
    <w:tmpl w:val="D50845B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970030"/>
    <w:multiLevelType w:val="multilevel"/>
    <w:tmpl w:val="DF7652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1B3747"/>
    <w:multiLevelType w:val="hybridMultilevel"/>
    <w:tmpl w:val="0E04FA9C"/>
    <w:lvl w:ilvl="0" w:tplc="74CACCCA">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F22103E"/>
    <w:multiLevelType w:val="hybridMultilevel"/>
    <w:tmpl w:val="14A08148"/>
    <w:lvl w:ilvl="0" w:tplc="2B3C0096">
      <w:start w:val="1"/>
      <w:numFmt w:val="low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809516222">
    <w:abstractNumId w:val="12"/>
  </w:num>
  <w:num w:numId="2" w16cid:durableId="507408382">
    <w:abstractNumId w:val="19"/>
  </w:num>
  <w:num w:numId="3" w16cid:durableId="768936305">
    <w:abstractNumId w:val="10"/>
  </w:num>
  <w:num w:numId="4" w16cid:durableId="1553804635">
    <w:abstractNumId w:val="1"/>
  </w:num>
  <w:num w:numId="5" w16cid:durableId="1529490341">
    <w:abstractNumId w:val="31"/>
  </w:num>
  <w:num w:numId="6" w16cid:durableId="1242251362">
    <w:abstractNumId w:val="35"/>
  </w:num>
  <w:num w:numId="7" w16cid:durableId="682779078">
    <w:abstractNumId w:val="9"/>
  </w:num>
  <w:num w:numId="8" w16cid:durableId="1806042722">
    <w:abstractNumId w:val="27"/>
  </w:num>
  <w:num w:numId="9" w16cid:durableId="2068531403">
    <w:abstractNumId w:val="3"/>
  </w:num>
  <w:num w:numId="10" w16cid:durableId="465316731">
    <w:abstractNumId w:val="30"/>
  </w:num>
  <w:num w:numId="11" w16cid:durableId="756050546">
    <w:abstractNumId w:val="29"/>
  </w:num>
  <w:num w:numId="12" w16cid:durableId="1812600885">
    <w:abstractNumId w:val="23"/>
  </w:num>
  <w:num w:numId="13" w16cid:durableId="35661839">
    <w:abstractNumId w:val="4"/>
  </w:num>
  <w:num w:numId="14" w16cid:durableId="1224758202">
    <w:abstractNumId w:val="34"/>
  </w:num>
  <w:num w:numId="15" w16cid:durableId="104425773">
    <w:abstractNumId w:val="21"/>
  </w:num>
  <w:num w:numId="16" w16cid:durableId="1644849683">
    <w:abstractNumId w:val="22"/>
  </w:num>
  <w:num w:numId="17" w16cid:durableId="1255044140">
    <w:abstractNumId w:val="20"/>
  </w:num>
  <w:num w:numId="18" w16cid:durableId="1382054218">
    <w:abstractNumId w:val="25"/>
  </w:num>
  <w:num w:numId="19" w16cid:durableId="1035035863">
    <w:abstractNumId w:val="8"/>
  </w:num>
  <w:num w:numId="20" w16cid:durableId="265112464">
    <w:abstractNumId w:val="15"/>
  </w:num>
  <w:num w:numId="21" w16cid:durableId="1380209797">
    <w:abstractNumId w:val="0"/>
  </w:num>
  <w:num w:numId="22" w16cid:durableId="1156410983">
    <w:abstractNumId w:val="38"/>
  </w:num>
  <w:num w:numId="23" w16cid:durableId="1442533008">
    <w:abstractNumId w:val="2"/>
  </w:num>
  <w:num w:numId="24" w16cid:durableId="172769220">
    <w:abstractNumId w:val="14"/>
  </w:num>
  <w:num w:numId="25" w16cid:durableId="1828786246">
    <w:abstractNumId w:val="37"/>
  </w:num>
  <w:num w:numId="26" w16cid:durableId="2033610868">
    <w:abstractNumId w:val="11"/>
  </w:num>
  <w:num w:numId="27" w16cid:durableId="1668945978">
    <w:abstractNumId w:val="39"/>
  </w:num>
  <w:num w:numId="28" w16cid:durableId="587269948">
    <w:abstractNumId w:val="33"/>
  </w:num>
  <w:num w:numId="29" w16cid:durableId="1316182866">
    <w:abstractNumId w:val="26"/>
  </w:num>
  <w:num w:numId="30" w16cid:durableId="258489731">
    <w:abstractNumId w:val="17"/>
  </w:num>
  <w:num w:numId="31" w16cid:durableId="556547017">
    <w:abstractNumId w:val="18"/>
  </w:num>
  <w:num w:numId="32" w16cid:durableId="1722749170">
    <w:abstractNumId w:val="13"/>
  </w:num>
  <w:num w:numId="33" w16cid:durableId="1875340806">
    <w:abstractNumId w:val="24"/>
  </w:num>
  <w:num w:numId="34" w16cid:durableId="1562979346">
    <w:abstractNumId w:val="32"/>
  </w:num>
  <w:num w:numId="35" w16cid:durableId="2103842294">
    <w:abstractNumId w:val="36"/>
  </w:num>
  <w:num w:numId="36" w16cid:durableId="1984263490">
    <w:abstractNumId w:val="5"/>
  </w:num>
  <w:num w:numId="37" w16cid:durableId="573781097">
    <w:abstractNumId w:val="7"/>
  </w:num>
  <w:num w:numId="38" w16cid:durableId="1131172679">
    <w:abstractNumId w:val="16"/>
  </w:num>
  <w:num w:numId="39" w16cid:durableId="1809591644">
    <w:abstractNumId w:val="6"/>
  </w:num>
  <w:num w:numId="40" w16cid:durableId="70170888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2FD"/>
    <w:rsid w:val="00004D96"/>
    <w:rsid w:val="0001704C"/>
    <w:rsid w:val="00031DEF"/>
    <w:rsid w:val="00050E05"/>
    <w:rsid w:val="000510B7"/>
    <w:rsid w:val="00061448"/>
    <w:rsid w:val="00066213"/>
    <w:rsid w:val="00066947"/>
    <w:rsid w:val="000739C8"/>
    <w:rsid w:val="00074CC5"/>
    <w:rsid w:val="00087F70"/>
    <w:rsid w:val="00096584"/>
    <w:rsid w:val="00096A98"/>
    <w:rsid w:val="000A1EC8"/>
    <w:rsid w:val="000C5D48"/>
    <w:rsid w:val="000C67CE"/>
    <w:rsid w:val="000C7176"/>
    <w:rsid w:val="000C7FA6"/>
    <w:rsid w:val="000D4CD8"/>
    <w:rsid w:val="000D5ABE"/>
    <w:rsid w:val="000F2EF2"/>
    <w:rsid w:val="00102245"/>
    <w:rsid w:val="00113502"/>
    <w:rsid w:val="00122806"/>
    <w:rsid w:val="00122A60"/>
    <w:rsid w:val="00123E92"/>
    <w:rsid w:val="00125C30"/>
    <w:rsid w:val="00133518"/>
    <w:rsid w:val="00141A16"/>
    <w:rsid w:val="00147300"/>
    <w:rsid w:val="001554FB"/>
    <w:rsid w:val="00164614"/>
    <w:rsid w:val="001715A9"/>
    <w:rsid w:val="001723FE"/>
    <w:rsid w:val="00190547"/>
    <w:rsid w:val="00192ADA"/>
    <w:rsid w:val="0019534F"/>
    <w:rsid w:val="001B064D"/>
    <w:rsid w:val="001B3298"/>
    <w:rsid w:val="001B3C21"/>
    <w:rsid w:val="001C2AF9"/>
    <w:rsid w:val="001C54CB"/>
    <w:rsid w:val="001D0C06"/>
    <w:rsid w:val="001E2CFF"/>
    <w:rsid w:val="001E7ABE"/>
    <w:rsid w:val="001F4CC1"/>
    <w:rsid w:val="00204D32"/>
    <w:rsid w:val="002077C0"/>
    <w:rsid w:val="00230ABC"/>
    <w:rsid w:val="00230BDF"/>
    <w:rsid w:val="00231649"/>
    <w:rsid w:val="0023181C"/>
    <w:rsid w:val="0023218A"/>
    <w:rsid w:val="00234385"/>
    <w:rsid w:val="00237D06"/>
    <w:rsid w:val="00241868"/>
    <w:rsid w:val="00260C77"/>
    <w:rsid w:val="002612FC"/>
    <w:rsid w:val="00271B49"/>
    <w:rsid w:val="00274B57"/>
    <w:rsid w:val="002816C6"/>
    <w:rsid w:val="00281868"/>
    <w:rsid w:val="002845CC"/>
    <w:rsid w:val="00291BA7"/>
    <w:rsid w:val="00293342"/>
    <w:rsid w:val="00295404"/>
    <w:rsid w:val="00297C56"/>
    <w:rsid w:val="002A3CB8"/>
    <w:rsid w:val="002A573A"/>
    <w:rsid w:val="002B600E"/>
    <w:rsid w:val="002D2872"/>
    <w:rsid w:val="002E13A0"/>
    <w:rsid w:val="002F1466"/>
    <w:rsid w:val="002F1FE2"/>
    <w:rsid w:val="002F5A4C"/>
    <w:rsid w:val="002F7B51"/>
    <w:rsid w:val="00300D9E"/>
    <w:rsid w:val="00307647"/>
    <w:rsid w:val="00316E7F"/>
    <w:rsid w:val="003225A8"/>
    <w:rsid w:val="00324322"/>
    <w:rsid w:val="00327777"/>
    <w:rsid w:val="00344755"/>
    <w:rsid w:val="003511AD"/>
    <w:rsid w:val="003546A3"/>
    <w:rsid w:val="00364773"/>
    <w:rsid w:val="003656B1"/>
    <w:rsid w:val="00367140"/>
    <w:rsid w:val="0036754E"/>
    <w:rsid w:val="00371017"/>
    <w:rsid w:val="00374A99"/>
    <w:rsid w:val="00375232"/>
    <w:rsid w:val="003776E7"/>
    <w:rsid w:val="00380277"/>
    <w:rsid w:val="00386439"/>
    <w:rsid w:val="00392EBF"/>
    <w:rsid w:val="0039308D"/>
    <w:rsid w:val="003937D7"/>
    <w:rsid w:val="003938FD"/>
    <w:rsid w:val="00397CFF"/>
    <w:rsid w:val="003A4359"/>
    <w:rsid w:val="003B20B6"/>
    <w:rsid w:val="003B72FF"/>
    <w:rsid w:val="003B782B"/>
    <w:rsid w:val="003D3DC2"/>
    <w:rsid w:val="003D4A56"/>
    <w:rsid w:val="003D7DA7"/>
    <w:rsid w:val="003E1DBB"/>
    <w:rsid w:val="003E2F74"/>
    <w:rsid w:val="003E689B"/>
    <w:rsid w:val="003E779E"/>
    <w:rsid w:val="003E7AEE"/>
    <w:rsid w:val="004061EA"/>
    <w:rsid w:val="00414076"/>
    <w:rsid w:val="004156E3"/>
    <w:rsid w:val="004304DB"/>
    <w:rsid w:val="00440F98"/>
    <w:rsid w:val="00443AB2"/>
    <w:rsid w:val="00466A72"/>
    <w:rsid w:val="0047310D"/>
    <w:rsid w:val="00477157"/>
    <w:rsid w:val="00483088"/>
    <w:rsid w:val="00484FD3"/>
    <w:rsid w:val="0049082E"/>
    <w:rsid w:val="00491AC1"/>
    <w:rsid w:val="00494AA3"/>
    <w:rsid w:val="004A104D"/>
    <w:rsid w:val="004A6B15"/>
    <w:rsid w:val="004B3713"/>
    <w:rsid w:val="004D072C"/>
    <w:rsid w:val="004D32CB"/>
    <w:rsid w:val="004D6748"/>
    <w:rsid w:val="004E1C0A"/>
    <w:rsid w:val="004E43B3"/>
    <w:rsid w:val="004E5C6D"/>
    <w:rsid w:val="004E73F6"/>
    <w:rsid w:val="004F2498"/>
    <w:rsid w:val="004F573E"/>
    <w:rsid w:val="004F6E42"/>
    <w:rsid w:val="00510A7C"/>
    <w:rsid w:val="00521A04"/>
    <w:rsid w:val="00526055"/>
    <w:rsid w:val="00527262"/>
    <w:rsid w:val="005439BF"/>
    <w:rsid w:val="00554F7B"/>
    <w:rsid w:val="00556EC8"/>
    <w:rsid w:val="005574E1"/>
    <w:rsid w:val="00564956"/>
    <w:rsid w:val="005711B7"/>
    <w:rsid w:val="00571647"/>
    <w:rsid w:val="005774E1"/>
    <w:rsid w:val="005832D6"/>
    <w:rsid w:val="00585E94"/>
    <w:rsid w:val="005878BF"/>
    <w:rsid w:val="00593504"/>
    <w:rsid w:val="00595117"/>
    <w:rsid w:val="00595709"/>
    <w:rsid w:val="0059699A"/>
    <w:rsid w:val="005A251D"/>
    <w:rsid w:val="005A351E"/>
    <w:rsid w:val="005A6399"/>
    <w:rsid w:val="005C3F6B"/>
    <w:rsid w:val="005D1B30"/>
    <w:rsid w:val="005D2D47"/>
    <w:rsid w:val="005D786B"/>
    <w:rsid w:val="005E1301"/>
    <w:rsid w:val="00603634"/>
    <w:rsid w:val="00606BBF"/>
    <w:rsid w:val="006154B1"/>
    <w:rsid w:val="0061609F"/>
    <w:rsid w:val="00626CA8"/>
    <w:rsid w:val="00626D66"/>
    <w:rsid w:val="006442FD"/>
    <w:rsid w:val="00645072"/>
    <w:rsid w:val="006528F6"/>
    <w:rsid w:val="00655B42"/>
    <w:rsid w:val="00661C56"/>
    <w:rsid w:val="0066530D"/>
    <w:rsid w:val="006770C4"/>
    <w:rsid w:val="006772C6"/>
    <w:rsid w:val="006809FC"/>
    <w:rsid w:val="00697E1E"/>
    <w:rsid w:val="006B17AC"/>
    <w:rsid w:val="006B4AA8"/>
    <w:rsid w:val="006C51DD"/>
    <w:rsid w:val="006C5F11"/>
    <w:rsid w:val="006D3C31"/>
    <w:rsid w:val="006D455F"/>
    <w:rsid w:val="006E2AC9"/>
    <w:rsid w:val="006E47CE"/>
    <w:rsid w:val="006F1B6B"/>
    <w:rsid w:val="006F56B2"/>
    <w:rsid w:val="00700C8A"/>
    <w:rsid w:val="00700FBB"/>
    <w:rsid w:val="0070794B"/>
    <w:rsid w:val="00714348"/>
    <w:rsid w:val="007156A1"/>
    <w:rsid w:val="007168EA"/>
    <w:rsid w:val="007267BE"/>
    <w:rsid w:val="00730EA7"/>
    <w:rsid w:val="0075485E"/>
    <w:rsid w:val="00756053"/>
    <w:rsid w:val="00760492"/>
    <w:rsid w:val="00763820"/>
    <w:rsid w:val="00763C19"/>
    <w:rsid w:val="0076464E"/>
    <w:rsid w:val="00765C31"/>
    <w:rsid w:val="0078196D"/>
    <w:rsid w:val="00784413"/>
    <w:rsid w:val="00787FF5"/>
    <w:rsid w:val="00790B63"/>
    <w:rsid w:val="0079197E"/>
    <w:rsid w:val="00793AFD"/>
    <w:rsid w:val="007954DC"/>
    <w:rsid w:val="007964AA"/>
    <w:rsid w:val="007A00AD"/>
    <w:rsid w:val="007A0E08"/>
    <w:rsid w:val="007A2360"/>
    <w:rsid w:val="007A255D"/>
    <w:rsid w:val="007A4421"/>
    <w:rsid w:val="007A6831"/>
    <w:rsid w:val="007B5FDB"/>
    <w:rsid w:val="007C18CC"/>
    <w:rsid w:val="007C2956"/>
    <w:rsid w:val="007E791D"/>
    <w:rsid w:val="007E7A7F"/>
    <w:rsid w:val="00800612"/>
    <w:rsid w:val="00804BFE"/>
    <w:rsid w:val="008106FE"/>
    <w:rsid w:val="008219B1"/>
    <w:rsid w:val="00823D21"/>
    <w:rsid w:val="008305A1"/>
    <w:rsid w:val="00832A1A"/>
    <w:rsid w:val="00833A17"/>
    <w:rsid w:val="0083703C"/>
    <w:rsid w:val="00843EBA"/>
    <w:rsid w:val="00852D96"/>
    <w:rsid w:val="00856ECD"/>
    <w:rsid w:val="00860F46"/>
    <w:rsid w:val="00861FEE"/>
    <w:rsid w:val="00867CC2"/>
    <w:rsid w:val="008824EB"/>
    <w:rsid w:val="008836FC"/>
    <w:rsid w:val="0088451D"/>
    <w:rsid w:val="0089209E"/>
    <w:rsid w:val="008967B0"/>
    <w:rsid w:val="00896F0E"/>
    <w:rsid w:val="00897AEC"/>
    <w:rsid w:val="008B1439"/>
    <w:rsid w:val="008D0A71"/>
    <w:rsid w:val="008D686D"/>
    <w:rsid w:val="008F4381"/>
    <w:rsid w:val="008F4983"/>
    <w:rsid w:val="008F5089"/>
    <w:rsid w:val="00900727"/>
    <w:rsid w:val="00915593"/>
    <w:rsid w:val="00920FF1"/>
    <w:rsid w:val="009214F0"/>
    <w:rsid w:val="0092252A"/>
    <w:rsid w:val="0093046A"/>
    <w:rsid w:val="00931E28"/>
    <w:rsid w:val="0093235F"/>
    <w:rsid w:val="00937238"/>
    <w:rsid w:val="009408EF"/>
    <w:rsid w:val="00942E78"/>
    <w:rsid w:val="00945BCD"/>
    <w:rsid w:val="009467C9"/>
    <w:rsid w:val="00947029"/>
    <w:rsid w:val="009565C6"/>
    <w:rsid w:val="00970661"/>
    <w:rsid w:val="00973805"/>
    <w:rsid w:val="0097447E"/>
    <w:rsid w:val="00992E92"/>
    <w:rsid w:val="0099768B"/>
    <w:rsid w:val="009A0EC8"/>
    <w:rsid w:val="009A136D"/>
    <w:rsid w:val="009A16A7"/>
    <w:rsid w:val="009A1CE8"/>
    <w:rsid w:val="009C283F"/>
    <w:rsid w:val="009C378C"/>
    <w:rsid w:val="009C3C5C"/>
    <w:rsid w:val="009C7B12"/>
    <w:rsid w:val="009D2700"/>
    <w:rsid w:val="009D326B"/>
    <w:rsid w:val="009D4035"/>
    <w:rsid w:val="009E2A09"/>
    <w:rsid w:val="009E67F2"/>
    <w:rsid w:val="00A03494"/>
    <w:rsid w:val="00A065D3"/>
    <w:rsid w:val="00A07E36"/>
    <w:rsid w:val="00A12E7D"/>
    <w:rsid w:val="00A17117"/>
    <w:rsid w:val="00A34F2C"/>
    <w:rsid w:val="00A36501"/>
    <w:rsid w:val="00A4621F"/>
    <w:rsid w:val="00A52888"/>
    <w:rsid w:val="00A6017B"/>
    <w:rsid w:val="00A62E59"/>
    <w:rsid w:val="00A651FF"/>
    <w:rsid w:val="00A65F97"/>
    <w:rsid w:val="00A707F1"/>
    <w:rsid w:val="00A716AA"/>
    <w:rsid w:val="00A735BB"/>
    <w:rsid w:val="00A94066"/>
    <w:rsid w:val="00AA004E"/>
    <w:rsid w:val="00AB0F1F"/>
    <w:rsid w:val="00AB6F94"/>
    <w:rsid w:val="00AB7563"/>
    <w:rsid w:val="00AC3E5E"/>
    <w:rsid w:val="00AD4D97"/>
    <w:rsid w:val="00AD612D"/>
    <w:rsid w:val="00AD6970"/>
    <w:rsid w:val="00AF4354"/>
    <w:rsid w:val="00B001E5"/>
    <w:rsid w:val="00B04FCD"/>
    <w:rsid w:val="00B05D5C"/>
    <w:rsid w:val="00B13632"/>
    <w:rsid w:val="00B21F5E"/>
    <w:rsid w:val="00B27047"/>
    <w:rsid w:val="00B30E40"/>
    <w:rsid w:val="00B4465A"/>
    <w:rsid w:val="00B52281"/>
    <w:rsid w:val="00B71C8F"/>
    <w:rsid w:val="00B76961"/>
    <w:rsid w:val="00B80889"/>
    <w:rsid w:val="00B94CD9"/>
    <w:rsid w:val="00B96545"/>
    <w:rsid w:val="00BA2D35"/>
    <w:rsid w:val="00BA6283"/>
    <w:rsid w:val="00BA6796"/>
    <w:rsid w:val="00BB03C5"/>
    <w:rsid w:val="00BC36AF"/>
    <w:rsid w:val="00BC382E"/>
    <w:rsid w:val="00BC6F0B"/>
    <w:rsid w:val="00BD533A"/>
    <w:rsid w:val="00BF2DB4"/>
    <w:rsid w:val="00BF458E"/>
    <w:rsid w:val="00C00C4B"/>
    <w:rsid w:val="00C05B1E"/>
    <w:rsid w:val="00C0713D"/>
    <w:rsid w:val="00C326FA"/>
    <w:rsid w:val="00C33968"/>
    <w:rsid w:val="00C349B3"/>
    <w:rsid w:val="00C34C2E"/>
    <w:rsid w:val="00C3617C"/>
    <w:rsid w:val="00C46971"/>
    <w:rsid w:val="00C55F96"/>
    <w:rsid w:val="00C56955"/>
    <w:rsid w:val="00C62666"/>
    <w:rsid w:val="00C66AE4"/>
    <w:rsid w:val="00C85373"/>
    <w:rsid w:val="00C8590C"/>
    <w:rsid w:val="00C862E5"/>
    <w:rsid w:val="00C904EF"/>
    <w:rsid w:val="00C91ED5"/>
    <w:rsid w:val="00CC08A0"/>
    <w:rsid w:val="00CC7580"/>
    <w:rsid w:val="00CD0A38"/>
    <w:rsid w:val="00CD4A34"/>
    <w:rsid w:val="00CE0E14"/>
    <w:rsid w:val="00CE4064"/>
    <w:rsid w:val="00CE548C"/>
    <w:rsid w:val="00CF6D29"/>
    <w:rsid w:val="00D01643"/>
    <w:rsid w:val="00D14565"/>
    <w:rsid w:val="00D20B57"/>
    <w:rsid w:val="00D33515"/>
    <w:rsid w:val="00D35FF3"/>
    <w:rsid w:val="00D40478"/>
    <w:rsid w:val="00D42E7B"/>
    <w:rsid w:val="00D45B2A"/>
    <w:rsid w:val="00D54C07"/>
    <w:rsid w:val="00D57C09"/>
    <w:rsid w:val="00D65145"/>
    <w:rsid w:val="00D701E7"/>
    <w:rsid w:val="00D70C8C"/>
    <w:rsid w:val="00D70DCF"/>
    <w:rsid w:val="00D7678F"/>
    <w:rsid w:val="00D949EC"/>
    <w:rsid w:val="00D95600"/>
    <w:rsid w:val="00D970DE"/>
    <w:rsid w:val="00DA25BB"/>
    <w:rsid w:val="00DA4CC7"/>
    <w:rsid w:val="00DA7632"/>
    <w:rsid w:val="00DC7490"/>
    <w:rsid w:val="00DD101D"/>
    <w:rsid w:val="00DD2821"/>
    <w:rsid w:val="00DD2B67"/>
    <w:rsid w:val="00DD7C5E"/>
    <w:rsid w:val="00DE35D0"/>
    <w:rsid w:val="00DE3609"/>
    <w:rsid w:val="00DE445E"/>
    <w:rsid w:val="00DE6565"/>
    <w:rsid w:val="00DF4BEC"/>
    <w:rsid w:val="00E14DD0"/>
    <w:rsid w:val="00E26CAD"/>
    <w:rsid w:val="00E419D7"/>
    <w:rsid w:val="00E538F2"/>
    <w:rsid w:val="00E65D2C"/>
    <w:rsid w:val="00E71B2E"/>
    <w:rsid w:val="00E75214"/>
    <w:rsid w:val="00E7582C"/>
    <w:rsid w:val="00E77800"/>
    <w:rsid w:val="00E80947"/>
    <w:rsid w:val="00E87318"/>
    <w:rsid w:val="00E95014"/>
    <w:rsid w:val="00EC4B1C"/>
    <w:rsid w:val="00ED1C1D"/>
    <w:rsid w:val="00ED3BC1"/>
    <w:rsid w:val="00EE6CCD"/>
    <w:rsid w:val="00EF0022"/>
    <w:rsid w:val="00EF3F63"/>
    <w:rsid w:val="00EF4D9E"/>
    <w:rsid w:val="00F305D7"/>
    <w:rsid w:val="00F31E39"/>
    <w:rsid w:val="00F32638"/>
    <w:rsid w:val="00F354FB"/>
    <w:rsid w:val="00F419AD"/>
    <w:rsid w:val="00F451A4"/>
    <w:rsid w:val="00F4587F"/>
    <w:rsid w:val="00F52BC1"/>
    <w:rsid w:val="00F61486"/>
    <w:rsid w:val="00F61F0B"/>
    <w:rsid w:val="00F64591"/>
    <w:rsid w:val="00F67256"/>
    <w:rsid w:val="00F734C3"/>
    <w:rsid w:val="00F84E05"/>
    <w:rsid w:val="00F863BC"/>
    <w:rsid w:val="00F947B6"/>
    <w:rsid w:val="00FA3AC4"/>
    <w:rsid w:val="00FA5BB7"/>
    <w:rsid w:val="00FC0DDC"/>
    <w:rsid w:val="00FD104B"/>
    <w:rsid w:val="00FD3FC7"/>
    <w:rsid w:val="00FD75B8"/>
    <w:rsid w:val="00FD75EB"/>
    <w:rsid w:val="00FE54FA"/>
    <w:rsid w:val="00FF5CD9"/>
    <w:rsid w:val="00FF70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049A2"/>
  <w15:docId w15:val="{816C5C2B-A9B9-4138-8B09-9796C8D4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8F6"/>
  </w:style>
  <w:style w:type="paragraph" w:styleId="Ttulo1">
    <w:name w:val="heading 1"/>
    <w:basedOn w:val="Normal"/>
    <w:next w:val="Normal"/>
    <w:link w:val="Ttulo1Car"/>
    <w:qFormat/>
    <w:rsid w:val="002845CC"/>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5">
    <w:name w:val="heading 5"/>
    <w:basedOn w:val="Normal"/>
    <w:next w:val="Normal"/>
    <w:link w:val="Ttulo5Car"/>
    <w:uiPriority w:val="9"/>
    <w:semiHidden/>
    <w:unhideWhenUsed/>
    <w:qFormat/>
    <w:rsid w:val="005C3F6B"/>
    <w:pPr>
      <w:spacing w:before="240" w:after="60" w:line="240" w:lineRule="auto"/>
      <w:outlineLvl w:val="4"/>
    </w:pPr>
    <w:rPr>
      <w:rFonts w:ascii="Calibri" w:eastAsia="Times New Roman" w:hAnsi="Calibri" w:cs="Times New Roman"/>
      <w:b/>
      <w:bCs/>
      <w:i/>
      <w:iCs/>
      <w:sz w:val="26"/>
      <w:szCs w:val="26"/>
      <w:lang w:eastAsia="x-none"/>
    </w:rPr>
  </w:style>
  <w:style w:type="paragraph" w:styleId="Ttulo6">
    <w:name w:val="heading 6"/>
    <w:basedOn w:val="Normal"/>
    <w:next w:val="Normal"/>
    <w:link w:val="Ttulo6Car"/>
    <w:uiPriority w:val="9"/>
    <w:semiHidden/>
    <w:unhideWhenUsed/>
    <w:qFormat/>
    <w:rsid w:val="002E13A0"/>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Char"/>
    <w:basedOn w:val="Normal"/>
    <w:link w:val="EncabezadoCar"/>
    <w:uiPriority w:val="99"/>
    <w:unhideWhenUsed/>
    <w:rsid w:val="006442FD"/>
    <w:pPr>
      <w:tabs>
        <w:tab w:val="center" w:pos="4419"/>
        <w:tab w:val="right" w:pos="8838"/>
      </w:tabs>
      <w:spacing w:after="0" w:line="240" w:lineRule="auto"/>
    </w:pPr>
  </w:style>
  <w:style w:type="character" w:customStyle="1" w:styleId="EncabezadoCar">
    <w:name w:val="Encabezado Car"/>
    <w:aliases w:val="Header Char Car"/>
    <w:basedOn w:val="Fuentedeprrafopredeter"/>
    <w:link w:val="Encabezado"/>
    <w:uiPriority w:val="99"/>
    <w:rsid w:val="006442FD"/>
  </w:style>
  <w:style w:type="paragraph" w:styleId="Piedepgina">
    <w:name w:val="footer"/>
    <w:basedOn w:val="Normal"/>
    <w:link w:val="PiedepginaCar"/>
    <w:uiPriority w:val="99"/>
    <w:unhideWhenUsed/>
    <w:rsid w:val="006442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42FD"/>
  </w:style>
  <w:style w:type="table" w:styleId="Tablaconcuadrcula">
    <w:name w:val="Table Grid"/>
    <w:basedOn w:val="Tablanormal"/>
    <w:uiPriority w:val="59"/>
    <w:rsid w:val="00644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9C7B12"/>
    <w:pPr>
      <w:spacing w:after="0" w:line="240" w:lineRule="auto"/>
    </w:pPr>
  </w:style>
  <w:style w:type="paragraph" w:styleId="Textodeglobo">
    <w:name w:val="Balloon Text"/>
    <w:basedOn w:val="Normal"/>
    <w:link w:val="TextodegloboCar"/>
    <w:uiPriority w:val="99"/>
    <w:semiHidden/>
    <w:unhideWhenUsed/>
    <w:rsid w:val="009C7B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B12"/>
    <w:rPr>
      <w:rFonts w:ascii="Segoe UI" w:hAnsi="Segoe UI" w:cs="Segoe UI"/>
      <w:sz w:val="18"/>
      <w:szCs w:val="18"/>
    </w:rPr>
  </w:style>
  <w:style w:type="character" w:styleId="CitaHTML">
    <w:name w:val="HTML Cite"/>
    <w:basedOn w:val="Fuentedeprrafopredeter"/>
    <w:uiPriority w:val="99"/>
    <w:semiHidden/>
    <w:unhideWhenUsed/>
    <w:rsid w:val="00787FF5"/>
    <w:rPr>
      <w:i/>
      <w:iCs/>
    </w:rPr>
  </w:style>
  <w:style w:type="character" w:styleId="Hipervnculo">
    <w:name w:val="Hyperlink"/>
    <w:basedOn w:val="Fuentedeprrafopredeter"/>
    <w:uiPriority w:val="99"/>
    <w:unhideWhenUsed/>
    <w:rsid w:val="00787FF5"/>
    <w:rPr>
      <w:color w:val="0000FF"/>
      <w:u w:val="single"/>
    </w:rPr>
  </w:style>
  <w:style w:type="paragraph" w:styleId="Prrafodelista">
    <w:name w:val="List Paragraph"/>
    <w:basedOn w:val="Normal"/>
    <w:uiPriority w:val="34"/>
    <w:qFormat/>
    <w:rsid w:val="00D35FF3"/>
    <w:pPr>
      <w:ind w:left="720"/>
      <w:contextualSpacing/>
    </w:pPr>
  </w:style>
  <w:style w:type="character" w:customStyle="1" w:styleId="Ttulo1Car">
    <w:name w:val="Título 1 Car"/>
    <w:basedOn w:val="Fuentedeprrafopredeter"/>
    <w:link w:val="Ttulo1"/>
    <w:rsid w:val="002845CC"/>
    <w:rPr>
      <w:rFonts w:ascii="Cambria" w:eastAsia="Times New Roman" w:hAnsi="Cambria" w:cs="Times New Roman"/>
      <w:b/>
      <w:bCs/>
      <w:kern w:val="32"/>
      <w:sz w:val="32"/>
      <w:szCs w:val="32"/>
      <w:lang w:val="es-ES" w:eastAsia="es-ES"/>
    </w:rPr>
  </w:style>
  <w:style w:type="paragraph" w:styleId="Textoindependiente">
    <w:name w:val="Body Text"/>
    <w:basedOn w:val="Normal"/>
    <w:link w:val="TextoindependienteCar"/>
    <w:rsid w:val="002845CC"/>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2845CC"/>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unhideWhenUsed/>
    <w:rsid w:val="002845CC"/>
    <w:pPr>
      <w:spacing w:after="120" w:line="276" w:lineRule="auto"/>
      <w:ind w:left="283"/>
    </w:pPr>
    <w:rPr>
      <w:rFonts w:ascii="Calibri" w:eastAsia="Times New Roman" w:hAnsi="Calibri" w:cs="Times New Roman"/>
      <w:lang w:val="es-ES" w:eastAsia="es-ES"/>
    </w:rPr>
  </w:style>
  <w:style w:type="character" w:customStyle="1" w:styleId="SangradetextonormalCar">
    <w:name w:val="Sangría de texto normal Car"/>
    <w:basedOn w:val="Fuentedeprrafopredeter"/>
    <w:link w:val="Sangradetextonormal"/>
    <w:uiPriority w:val="99"/>
    <w:rsid w:val="002845CC"/>
    <w:rPr>
      <w:rFonts w:ascii="Calibri" w:eastAsia="Times New Roman" w:hAnsi="Calibri" w:cs="Times New Roman"/>
      <w:lang w:val="es-ES" w:eastAsia="es-ES"/>
    </w:rPr>
  </w:style>
  <w:style w:type="character" w:customStyle="1" w:styleId="SinespaciadoCar">
    <w:name w:val="Sin espaciado Car"/>
    <w:link w:val="Sinespaciado"/>
    <w:rsid w:val="002845CC"/>
  </w:style>
  <w:style w:type="character" w:styleId="nfasis">
    <w:name w:val="Emphasis"/>
    <w:qFormat/>
    <w:rsid w:val="002845CC"/>
    <w:rPr>
      <w:i/>
      <w:iCs/>
    </w:rPr>
  </w:style>
  <w:style w:type="character" w:customStyle="1" w:styleId="Ttulo6Car">
    <w:name w:val="Título 6 Car"/>
    <w:basedOn w:val="Fuentedeprrafopredeter"/>
    <w:link w:val="Ttulo6"/>
    <w:uiPriority w:val="9"/>
    <w:semiHidden/>
    <w:rsid w:val="002E13A0"/>
    <w:rPr>
      <w:rFonts w:asciiTheme="majorHAnsi" w:eastAsiaTheme="majorEastAsia" w:hAnsiTheme="majorHAnsi" w:cstheme="majorBidi"/>
      <w:i/>
      <w:iCs/>
      <w:color w:val="1F4D78" w:themeColor="accent1" w:themeShade="7F"/>
    </w:rPr>
  </w:style>
  <w:style w:type="paragraph" w:customStyle="1" w:styleId="Prrafodelista1">
    <w:name w:val="Párrafo de lista1"/>
    <w:basedOn w:val="Normal"/>
    <w:rsid w:val="002E13A0"/>
    <w:pPr>
      <w:spacing w:after="200" w:line="276" w:lineRule="auto"/>
      <w:ind w:left="708"/>
    </w:pPr>
    <w:rPr>
      <w:rFonts w:ascii="Calibri" w:eastAsia="Times New Roman" w:hAnsi="Calibri" w:cs="Times New Roman"/>
      <w:lang w:val="es-ES" w:eastAsia="es-ES"/>
    </w:rPr>
  </w:style>
  <w:style w:type="paragraph" w:customStyle="1" w:styleId="Default">
    <w:name w:val="Default"/>
    <w:rsid w:val="00763C19"/>
    <w:pPr>
      <w:autoSpaceDE w:val="0"/>
      <w:autoSpaceDN w:val="0"/>
      <w:adjustRightInd w:val="0"/>
      <w:spacing w:after="0" w:line="240" w:lineRule="auto"/>
    </w:pPr>
    <w:rPr>
      <w:rFonts w:ascii="Arial" w:eastAsia="Calibri" w:hAnsi="Arial" w:cs="Arial"/>
      <w:color w:val="000000"/>
      <w:sz w:val="24"/>
      <w:szCs w:val="24"/>
      <w:lang w:val="es-ES"/>
    </w:rPr>
  </w:style>
  <w:style w:type="paragraph" w:styleId="Textoindependiente2">
    <w:name w:val="Body Text 2"/>
    <w:basedOn w:val="Normal"/>
    <w:link w:val="Textoindependiente2Car"/>
    <w:unhideWhenUsed/>
    <w:rsid w:val="005C3F6B"/>
    <w:pPr>
      <w:spacing w:after="120" w:line="480" w:lineRule="auto"/>
    </w:pPr>
  </w:style>
  <w:style w:type="character" w:customStyle="1" w:styleId="Textoindependiente2Car">
    <w:name w:val="Texto independiente 2 Car"/>
    <w:basedOn w:val="Fuentedeprrafopredeter"/>
    <w:link w:val="Textoindependiente2"/>
    <w:rsid w:val="005C3F6B"/>
  </w:style>
  <w:style w:type="character" w:customStyle="1" w:styleId="Ttulo5Car">
    <w:name w:val="Título 5 Car"/>
    <w:basedOn w:val="Fuentedeprrafopredeter"/>
    <w:link w:val="Ttulo5"/>
    <w:uiPriority w:val="9"/>
    <w:semiHidden/>
    <w:rsid w:val="005C3F6B"/>
    <w:rPr>
      <w:rFonts w:ascii="Calibri" w:eastAsia="Times New Roman" w:hAnsi="Calibri" w:cs="Times New Roman"/>
      <w:b/>
      <w:bCs/>
      <w:i/>
      <w:iCs/>
      <w:sz w:val="26"/>
      <w:szCs w:val="26"/>
      <w:lang w:eastAsia="x-none"/>
    </w:rPr>
  </w:style>
  <w:style w:type="paragraph" w:customStyle="1" w:styleId="Textoindependiente31">
    <w:name w:val="Texto independiente 31"/>
    <w:basedOn w:val="Normal"/>
    <w:rsid w:val="005C3F6B"/>
    <w:pPr>
      <w:suppressAutoHyphens/>
      <w:spacing w:after="0" w:line="360" w:lineRule="auto"/>
    </w:pPr>
    <w:rPr>
      <w:rFonts w:ascii="Tahoma" w:eastAsia="Times New Roman" w:hAnsi="Tahoma" w:cs="Tahoma"/>
      <w:b/>
      <w:bCs/>
      <w:sz w:val="24"/>
      <w:szCs w:val="24"/>
      <w:lang w:eastAsia="ar-SA"/>
    </w:rPr>
  </w:style>
  <w:style w:type="paragraph" w:styleId="NormalWeb">
    <w:name w:val="Normal (Web)"/>
    <w:basedOn w:val="Normal"/>
    <w:unhideWhenUsed/>
    <w:rsid w:val="005C3F6B"/>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4718">
      <w:bodyDiv w:val="1"/>
      <w:marLeft w:val="0"/>
      <w:marRight w:val="0"/>
      <w:marTop w:val="0"/>
      <w:marBottom w:val="0"/>
      <w:divBdr>
        <w:top w:val="none" w:sz="0" w:space="0" w:color="auto"/>
        <w:left w:val="none" w:sz="0" w:space="0" w:color="auto"/>
        <w:bottom w:val="none" w:sz="0" w:space="0" w:color="auto"/>
        <w:right w:val="none" w:sz="0" w:space="0" w:color="auto"/>
      </w:divBdr>
    </w:div>
    <w:div w:id="1040545317">
      <w:bodyDiv w:val="1"/>
      <w:marLeft w:val="0"/>
      <w:marRight w:val="0"/>
      <w:marTop w:val="0"/>
      <w:marBottom w:val="0"/>
      <w:divBdr>
        <w:top w:val="none" w:sz="0" w:space="0" w:color="auto"/>
        <w:left w:val="none" w:sz="0" w:space="0" w:color="auto"/>
        <w:bottom w:val="none" w:sz="0" w:space="0" w:color="auto"/>
        <w:right w:val="none" w:sz="0" w:space="0" w:color="auto"/>
      </w:divBdr>
      <w:divsChild>
        <w:div w:id="1594435298">
          <w:marLeft w:val="0"/>
          <w:marRight w:val="0"/>
          <w:marTop w:val="0"/>
          <w:marBottom w:val="0"/>
          <w:divBdr>
            <w:top w:val="none" w:sz="0" w:space="0" w:color="auto"/>
            <w:left w:val="none" w:sz="0" w:space="0" w:color="auto"/>
            <w:bottom w:val="none" w:sz="0" w:space="0" w:color="auto"/>
            <w:right w:val="none" w:sz="0" w:space="0" w:color="auto"/>
          </w:divBdr>
        </w:div>
      </w:divsChild>
    </w:div>
    <w:div w:id="1701857890">
      <w:bodyDiv w:val="1"/>
      <w:marLeft w:val="0"/>
      <w:marRight w:val="0"/>
      <w:marTop w:val="0"/>
      <w:marBottom w:val="0"/>
      <w:divBdr>
        <w:top w:val="none" w:sz="0" w:space="0" w:color="auto"/>
        <w:left w:val="none" w:sz="0" w:space="0" w:color="auto"/>
        <w:bottom w:val="none" w:sz="0" w:space="0" w:color="auto"/>
        <w:right w:val="none" w:sz="0" w:space="0" w:color="auto"/>
      </w:divBdr>
      <w:divsChild>
        <w:div w:id="124082503">
          <w:marLeft w:val="0"/>
          <w:marRight w:val="0"/>
          <w:marTop w:val="0"/>
          <w:marBottom w:val="0"/>
          <w:divBdr>
            <w:top w:val="none" w:sz="0" w:space="0" w:color="auto"/>
            <w:left w:val="none" w:sz="0" w:space="0" w:color="auto"/>
            <w:bottom w:val="none" w:sz="0" w:space="0" w:color="auto"/>
            <w:right w:val="none" w:sz="0" w:space="0" w:color="auto"/>
          </w:divBdr>
        </w:div>
        <w:div w:id="633829366">
          <w:marLeft w:val="0"/>
          <w:marRight w:val="0"/>
          <w:marTop w:val="0"/>
          <w:marBottom w:val="0"/>
          <w:divBdr>
            <w:top w:val="none" w:sz="0" w:space="0" w:color="auto"/>
            <w:left w:val="none" w:sz="0" w:space="0" w:color="auto"/>
            <w:bottom w:val="none" w:sz="0" w:space="0" w:color="auto"/>
            <w:right w:val="none" w:sz="0" w:space="0" w:color="auto"/>
          </w:divBdr>
        </w:div>
        <w:div w:id="888883929">
          <w:marLeft w:val="0"/>
          <w:marRight w:val="0"/>
          <w:marTop w:val="0"/>
          <w:marBottom w:val="0"/>
          <w:divBdr>
            <w:top w:val="none" w:sz="0" w:space="0" w:color="auto"/>
            <w:left w:val="none" w:sz="0" w:space="0" w:color="auto"/>
            <w:bottom w:val="none" w:sz="0" w:space="0" w:color="auto"/>
            <w:right w:val="none" w:sz="0" w:space="0" w:color="auto"/>
          </w:divBdr>
        </w:div>
        <w:div w:id="348532694">
          <w:marLeft w:val="0"/>
          <w:marRight w:val="0"/>
          <w:marTop w:val="0"/>
          <w:marBottom w:val="0"/>
          <w:divBdr>
            <w:top w:val="none" w:sz="0" w:space="0" w:color="auto"/>
            <w:left w:val="none" w:sz="0" w:space="0" w:color="auto"/>
            <w:bottom w:val="none" w:sz="0" w:space="0" w:color="auto"/>
            <w:right w:val="none" w:sz="0" w:space="0" w:color="auto"/>
          </w:divBdr>
        </w:div>
        <w:div w:id="1177305116">
          <w:marLeft w:val="0"/>
          <w:marRight w:val="0"/>
          <w:marTop w:val="0"/>
          <w:marBottom w:val="0"/>
          <w:divBdr>
            <w:top w:val="none" w:sz="0" w:space="0" w:color="auto"/>
            <w:left w:val="none" w:sz="0" w:space="0" w:color="auto"/>
            <w:bottom w:val="none" w:sz="0" w:space="0" w:color="auto"/>
            <w:right w:val="none" w:sz="0" w:space="0" w:color="auto"/>
          </w:divBdr>
        </w:div>
        <w:div w:id="2072919144">
          <w:marLeft w:val="0"/>
          <w:marRight w:val="0"/>
          <w:marTop w:val="0"/>
          <w:marBottom w:val="0"/>
          <w:divBdr>
            <w:top w:val="none" w:sz="0" w:space="0" w:color="auto"/>
            <w:left w:val="none" w:sz="0" w:space="0" w:color="auto"/>
            <w:bottom w:val="none" w:sz="0" w:space="0" w:color="auto"/>
            <w:right w:val="none" w:sz="0" w:space="0" w:color="auto"/>
          </w:divBdr>
        </w:div>
        <w:div w:id="2088111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teriasantander.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5BAD-318E-44DA-9CDD-E27E5E87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7036</Words>
  <Characters>38699</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dc:creator>
  <cp:lastModifiedBy>Juridica SubGerencia</cp:lastModifiedBy>
  <cp:revision>2</cp:revision>
  <cp:lastPrinted>2022-01-19T14:06:00Z</cp:lastPrinted>
  <dcterms:created xsi:type="dcterms:W3CDTF">2024-03-19T22:18:00Z</dcterms:created>
  <dcterms:modified xsi:type="dcterms:W3CDTF">2024-03-19T22:18:00Z</dcterms:modified>
</cp:coreProperties>
</file>