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99" w:rsidRPr="00DC398E" w:rsidRDefault="00B15499" w:rsidP="00B15499">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B15499" w:rsidRPr="00BE4D95" w:rsidRDefault="00B15499" w:rsidP="00B15499">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Y </w:t>
      </w:r>
      <w:r w:rsidR="0087672B">
        <w:rPr>
          <w:rFonts w:cs="Arial"/>
          <w:sz w:val="24"/>
          <w:szCs w:val="24"/>
        </w:rPr>
        <w:t>JULIO CESAR BAUTISTA PARRA.XXXXXXXXXXXXX</w:t>
      </w:r>
    </w:p>
    <w:p w:rsidR="00B15499" w:rsidRPr="00DC398E" w:rsidRDefault="00B15499" w:rsidP="00B15499">
      <w:pPr>
        <w:pStyle w:val="Encabezado"/>
        <w:ind w:right="-206"/>
        <w:jc w:val="both"/>
        <w:rPr>
          <w:rFonts w:ascii="Arial" w:hAnsi="Arial" w:cs="Arial"/>
        </w:rPr>
      </w:pPr>
      <w:r w:rsidRPr="00DC398E">
        <w:rPr>
          <w:rFonts w:ascii="Arial" w:hAnsi="Arial" w:cs="Arial"/>
        </w:rPr>
        <w:t xml:space="preserve">                                     </w:t>
      </w:r>
    </w:p>
    <w:p w:rsidR="00B15499" w:rsidRDefault="00815D43" w:rsidP="00B15499">
      <w:pPr>
        <w:pStyle w:val="Prrafodelista"/>
        <w:ind w:left="0"/>
        <w:jc w:val="both"/>
        <w:rPr>
          <w:rFonts w:ascii="Arial" w:hAnsi="Arial" w:cs="Arial"/>
          <w:sz w:val="18"/>
          <w:szCs w:val="18"/>
        </w:rPr>
      </w:pPr>
      <w:r w:rsidRPr="003B6590">
        <w:rPr>
          <w:rFonts w:ascii="Arial" w:hAnsi="Arial" w:cs="Arial"/>
          <w:sz w:val="18"/>
          <w:szCs w:val="18"/>
        </w:rPr>
        <w:t xml:space="preserve">Entre los suscritos a saber: </w:t>
      </w:r>
      <w:r w:rsidRPr="00815D43">
        <w:rPr>
          <w:rFonts w:ascii="Arial" w:hAnsi="Arial" w:cs="Arial"/>
          <w:b/>
          <w:lang w:val="es-ES_tradnl"/>
        </w:rPr>
        <w:t>GONZALO MEDINA SILVA</w:t>
      </w:r>
      <w:r w:rsidRPr="003B6590">
        <w:rPr>
          <w:rFonts w:ascii="Arial" w:hAnsi="Arial" w:cs="Arial"/>
          <w:b/>
          <w:sz w:val="18"/>
          <w:szCs w:val="18"/>
          <w:lang w:val="es-ES_tradnl"/>
        </w:rPr>
        <w:t xml:space="preserve"> , </w:t>
      </w:r>
      <w:r w:rsidRPr="003B6590">
        <w:rPr>
          <w:rFonts w:ascii="Arial" w:hAnsi="Arial" w:cs="Arial"/>
          <w:sz w:val="18"/>
          <w:szCs w:val="18"/>
          <w:lang w:val="es-ES_tradnl"/>
        </w:rPr>
        <w:t xml:space="preserve"> mayor</w:t>
      </w:r>
      <w:r w:rsidRPr="003B6590">
        <w:rPr>
          <w:rFonts w:ascii="Arial" w:hAnsi="Arial" w:cs="Arial"/>
          <w:sz w:val="18"/>
          <w:szCs w:val="18"/>
        </w:rPr>
        <w:t xml:space="preserve">  de edad, vecina de esta ciudad, identificada con la cédula de ciudadanía numero 91.071.416  de Bucaramanga,  en su calidad de Asesor General de la </w:t>
      </w:r>
      <w:r w:rsidRPr="003B6590">
        <w:rPr>
          <w:rFonts w:ascii="Arial" w:hAnsi="Arial" w:cs="Arial"/>
          <w:b/>
          <w:sz w:val="18"/>
          <w:szCs w:val="18"/>
        </w:rPr>
        <w:t>LOTERIA SANTANDER</w:t>
      </w:r>
      <w:r w:rsidRPr="003B6590">
        <w:rPr>
          <w:rFonts w:ascii="Arial" w:hAnsi="Arial" w:cs="Arial"/>
          <w:sz w:val="18"/>
          <w:szCs w:val="18"/>
        </w:rPr>
        <w:t xml:space="preserve">, delegado de algunas funciones adscritas a la Gerencia General mediante resolución 384 del 11 de septiembre de 2012 expedida por la Gerencia General de la  </w:t>
      </w:r>
      <w:r w:rsidRPr="003B6590">
        <w:rPr>
          <w:rFonts w:ascii="Arial" w:hAnsi="Arial" w:cs="Arial"/>
          <w:b/>
          <w:sz w:val="18"/>
          <w:szCs w:val="18"/>
        </w:rPr>
        <w:t>LOTERIA SANTANDER</w:t>
      </w:r>
      <w:r w:rsidR="00B15499" w:rsidRPr="00A563CA">
        <w:rPr>
          <w:rFonts w:ascii="Arial" w:hAnsi="Arial" w:cs="Arial"/>
          <w:b/>
          <w:sz w:val="20"/>
          <w:szCs w:val="20"/>
        </w:rPr>
        <w:t>,</w:t>
      </w:r>
      <w:r w:rsidR="00B15499" w:rsidRPr="00A563CA">
        <w:rPr>
          <w:rFonts w:ascii="Arial" w:hAnsi="Arial" w:cs="Arial"/>
          <w:sz w:val="20"/>
          <w:szCs w:val="20"/>
        </w:rPr>
        <w:t xml:space="preserve"> </w:t>
      </w:r>
      <w:r w:rsidR="00B15499"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00B15499" w:rsidRPr="0029706F">
        <w:rPr>
          <w:rFonts w:ascii="Arial" w:hAnsi="Arial" w:cs="Arial"/>
          <w:b/>
          <w:sz w:val="18"/>
          <w:szCs w:val="18"/>
        </w:rPr>
        <w:t>LOTERIA SANTANDER</w:t>
      </w:r>
      <w:r w:rsidR="00B15499" w:rsidRPr="0029706F">
        <w:rPr>
          <w:rFonts w:ascii="Arial" w:hAnsi="Arial" w:cs="Arial"/>
          <w:sz w:val="18"/>
          <w:szCs w:val="18"/>
        </w:rPr>
        <w:t>, y por la otra</w:t>
      </w:r>
      <w:r w:rsidR="00B15499" w:rsidRPr="00DC398E">
        <w:rPr>
          <w:rFonts w:ascii="Arial" w:hAnsi="Arial" w:cs="Arial"/>
          <w:b/>
        </w:rPr>
        <w:t xml:space="preserve"> </w:t>
      </w:r>
      <w:r w:rsidR="0087672B">
        <w:rPr>
          <w:rFonts w:ascii="Arial" w:hAnsi="Arial" w:cs="Arial"/>
          <w:b/>
        </w:rPr>
        <w:t>JULIO CESAR BAUTISTA PARRA</w:t>
      </w:r>
      <w:r w:rsidR="00B15499">
        <w:rPr>
          <w:rFonts w:ascii="Arial" w:hAnsi="Arial" w:cs="Arial"/>
          <w:b/>
        </w:rPr>
        <w:t xml:space="preserve"> </w:t>
      </w:r>
      <w:r w:rsidR="00B15499" w:rsidRPr="0029706F">
        <w:rPr>
          <w:rFonts w:ascii="Arial" w:hAnsi="Arial" w:cs="Arial"/>
          <w:sz w:val="18"/>
          <w:szCs w:val="18"/>
        </w:rPr>
        <w:t xml:space="preserve">identificado con la cédula de ciudadanía número  </w:t>
      </w:r>
      <w:r w:rsidR="0087672B">
        <w:rPr>
          <w:rFonts w:ascii="Arial" w:hAnsi="Arial" w:cs="Arial"/>
          <w:sz w:val="18"/>
          <w:szCs w:val="18"/>
        </w:rPr>
        <w:t>88.155.160</w:t>
      </w:r>
      <w:r w:rsidR="00B15499" w:rsidRPr="0029706F">
        <w:rPr>
          <w:rFonts w:ascii="Arial" w:hAnsi="Arial" w:cs="Arial"/>
          <w:sz w:val="18"/>
          <w:szCs w:val="18"/>
        </w:rPr>
        <w:t xml:space="preserve">   </w:t>
      </w:r>
      <w:r w:rsidR="00B15499" w:rsidRPr="0029706F">
        <w:rPr>
          <w:rFonts w:ascii="Arial" w:hAnsi="Arial" w:cs="Arial"/>
          <w:sz w:val="18"/>
          <w:szCs w:val="18"/>
          <w:lang w:val="es-ES_tradnl"/>
        </w:rPr>
        <w:t xml:space="preserve">quien en adelante se denominará </w:t>
      </w:r>
      <w:r w:rsidR="00B15499" w:rsidRPr="00DC398E">
        <w:rPr>
          <w:rFonts w:ascii="Arial" w:hAnsi="Arial" w:cs="Arial"/>
          <w:b/>
          <w:lang w:val="es-ES_tradnl"/>
        </w:rPr>
        <w:t>EL CONTRATISTA</w:t>
      </w:r>
      <w:r w:rsidR="00B15499" w:rsidRPr="00DC398E">
        <w:rPr>
          <w:rFonts w:ascii="Arial" w:hAnsi="Arial" w:cs="Arial"/>
        </w:rPr>
        <w:t xml:space="preserve"> </w:t>
      </w:r>
      <w:r w:rsidR="00B15499"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00B15499" w:rsidRPr="0029706F">
        <w:rPr>
          <w:rFonts w:ascii="Arial" w:hAnsi="Arial" w:cs="Arial"/>
          <w:b/>
          <w:sz w:val="18"/>
          <w:szCs w:val="18"/>
        </w:rPr>
        <w:t>Acuerdo 07 de 2011</w:t>
      </w:r>
      <w:r w:rsidR="00B15499" w:rsidRPr="0029706F">
        <w:rPr>
          <w:rFonts w:ascii="Arial" w:hAnsi="Arial" w:cs="Arial"/>
          <w:sz w:val="18"/>
          <w:szCs w:val="18"/>
        </w:rPr>
        <w:t xml:space="preserve"> previa las siguientes consideraciones </w:t>
      </w:r>
      <w:r w:rsidR="00B15499" w:rsidRPr="0029706F">
        <w:rPr>
          <w:rFonts w:ascii="Arial" w:hAnsi="Arial" w:cs="Arial"/>
          <w:b/>
          <w:sz w:val="18"/>
          <w:szCs w:val="18"/>
        </w:rPr>
        <w:t>1.</w:t>
      </w:r>
      <w:r w:rsidR="00B15499" w:rsidRPr="0029706F">
        <w:rPr>
          <w:rFonts w:ascii="Arial" w:hAnsi="Arial" w:cs="Arial"/>
          <w:sz w:val="18"/>
          <w:szCs w:val="18"/>
        </w:rPr>
        <w:t xml:space="preserve"> El cumplimiento del objeto social de la </w:t>
      </w:r>
      <w:r w:rsidR="00B15499" w:rsidRPr="0029706F">
        <w:rPr>
          <w:rFonts w:ascii="Arial" w:hAnsi="Arial" w:cs="Arial"/>
          <w:b/>
          <w:sz w:val="18"/>
          <w:szCs w:val="18"/>
        </w:rPr>
        <w:t>LOTERIA SANTANDER</w:t>
      </w:r>
      <w:r w:rsidR="00B15499"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00B15499" w:rsidRPr="0029706F">
        <w:rPr>
          <w:rFonts w:ascii="Arial" w:hAnsi="Arial" w:cs="Arial"/>
          <w:b/>
          <w:sz w:val="18"/>
          <w:szCs w:val="18"/>
        </w:rPr>
        <w:t>2.</w:t>
      </w:r>
      <w:r w:rsidR="00B15499"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00B15499" w:rsidRPr="0029706F">
        <w:rPr>
          <w:rFonts w:ascii="Arial" w:hAnsi="Arial" w:cs="Arial"/>
          <w:b/>
          <w:sz w:val="18"/>
          <w:szCs w:val="18"/>
        </w:rPr>
        <w:t>3.</w:t>
      </w:r>
      <w:r w:rsidR="00B15499" w:rsidRPr="0029706F">
        <w:rPr>
          <w:rFonts w:ascii="Arial" w:hAnsi="Arial" w:cs="Arial"/>
          <w:sz w:val="18"/>
          <w:szCs w:val="18"/>
        </w:rPr>
        <w:t xml:space="preserve"> la </w:t>
      </w:r>
      <w:r w:rsidR="00B15499" w:rsidRPr="0029706F">
        <w:rPr>
          <w:rFonts w:ascii="Arial" w:hAnsi="Arial" w:cs="Arial"/>
          <w:b/>
          <w:sz w:val="18"/>
          <w:szCs w:val="18"/>
        </w:rPr>
        <w:t>LOTERIA SANTANDER</w:t>
      </w:r>
      <w:r w:rsidR="00B15499"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00B15499" w:rsidRPr="0029706F">
        <w:rPr>
          <w:rFonts w:ascii="Arial" w:hAnsi="Arial" w:cs="Arial"/>
          <w:b/>
          <w:sz w:val="18"/>
          <w:szCs w:val="18"/>
        </w:rPr>
        <w:t xml:space="preserve">Medios Tradicionales: </w:t>
      </w:r>
      <w:r w:rsidR="00B15499" w:rsidRPr="0029706F">
        <w:rPr>
          <w:rFonts w:ascii="Arial" w:hAnsi="Arial" w:cs="Arial"/>
          <w:sz w:val="18"/>
          <w:szCs w:val="18"/>
        </w:rPr>
        <w:t xml:space="preserve">tales como la </w:t>
      </w:r>
      <w:r w:rsidR="00B15499" w:rsidRPr="0029706F">
        <w:rPr>
          <w:rFonts w:ascii="Arial" w:hAnsi="Arial" w:cs="Arial"/>
          <w:sz w:val="18"/>
          <w:szCs w:val="18"/>
          <w:u w:val="single"/>
        </w:rPr>
        <w:t>radio</w:t>
      </w:r>
      <w:r w:rsidR="00B15499"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00B15499" w:rsidRPr="0029706F">
        <w:rPr>
          <w:rFonts w:ascii="Arial" w:hAnsi="Arial" w:cs="Arial"/>
          <w:b/>
          <w:sz w:val="18"/>
          <w:szCs w:val="18"/>
        </w:rPr>
        <w:t>. 4.</w:t>
      </w:r>
      <w:r w:rsidR="00B15499"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00B15499" w:rsidRPr="0029706F">
        <w:rPr>
          <w:rFonts w:ascii="Arial" w:hAnsi="Arial" w:cs="Arial"/>
          <w:b/>
          <w:sz w:val="18"/>
          <w:szCs w:val="18"/>
        </w:rPr>
        <w:t>“JUEGUELE LIMPIO A SANTANDER, DÌGALE NO AL JUEGO ILEGAL</w:t>
      </w:r>
      <w:r w:rsidR="00B15499"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00B15499"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00B15499" w:rsidRPr="00A563CA">
        <w:rPr>
          <w:rFonts w:ascii="Arial" w:hAnsi="Arial" w:cs="Arial"/>
          <w:bCs/>
          <w:iCs/>
          <w:sz w:val="20"/>
          <w:szCs w:val="20"/>
        </w:rPr>
        <w:t>.</w:t>
      </w:r>
      <w:r w:rsidR="00B15499" w:rsidRPr="00DC398E">
        <w:rPr>
          <w:rFonts w:ascii="Arial" w:hAnsi="Arial" w:cs="Arial"/>
        </w:rPr>
        <w:t xml:space="preserve"> </w:t>
      </w:r>
      <w:r w:rsidR="00B15499" w:rsidRPr="0029706F">
        <w:rPr>
          <w:rFonts w:ascii="Arial" w:hAnsi="Arial" w:cs="Arial"/>
          <w:b/>
          <w:u w:val="single"/>
        </w:rPr>
        <w:t>PRIMERA.- OBJETO</w:t>
      </w:r>
      <w:r w:rsidR="00B15499" w:rsidRPr="00DC398E">
        <w:rPr>
          <w:rFonts w:ascii="Arial" w:hAnsi="Arial" w:cs="Arial"/>
          <w:sz w:val="24"/>
          <w:szCs w:val="24"/>
          <w:u w:val="single"/>
        </w:rPr>
        <w:t>:</w:t>
      </w:r>
      <w:r w:rsidR="00B15499" w:rsidRPr="00DC398E">
        <w:rPr>
          <w:rFonts w:ascii="Arial" w:hAnsi="Arial" w:cs="Arial"/>
        </w:rPr>
        <w:t xml:space="preserve"> </w:t>
      </w:r>
      <w:r w:rsidR="00B15499" w:rsidRPr="0029706F">
        <w:rPr>
          <w:rFonts w:ascii="Arial" w:hAnsi="Arial" w:cs="Arial"/>
          <w:sz w:val="18"/>
          <w:szCs w:val="18"/>
        </w:rPr>
        <w:t xml:space="preserve">El contratista se obliga para con la Entidad contratante a emitir pauta publicitaria  dentro de la campaña   </w:t>
      </w:r>
      <w:r w:rsidR="00B15499" w:rsidRPr="0029706F">
        <w:rPr>
          <w:rFonts w:ascii="Arial" w:hAnsi="Arial" w:cs="Arial"/>
          <w:b/>
          <w:sz w:val="18"/>
          <w:szCs w:val="18"/>
        </w:rPr>
        <w:t>“</w:t>
      </w:r>
      <w:r w:rsidR="00B15499" w:rsidRPr="00F71FDC">
        <w:rPr>
          <w:rFonts w:ascii="Arial" w:hAnsi="Arial" w:cs="Arial"/>
          <w:b/>
        </w:rPr>
        <w:t>JUEGUELE LIMPIO A SANTANDER, DÌGALE NO AL JUEGO ILEGAL</w:t>
      </w:r>
      <w:r w:rsidR="00B15499">
        <w:rPr>
          <w:rFonts w:ascii="Arial" w:hAnsi="Arial" w:cs="Arial"/>
          <w:b/>
        </w:rPr>
        <w:t xml:space="preserve"> </w:t>
      </w:r>
      <w:r w:rsidR="00B15499" w:rsidRPr="0029706F">
        <w:rPr>
          <w:rFonts w:ascii="Arial" w:hAnsi="Arial" w:cs="Arial"/>
          <w:sz w:val="18"/>
          <w:szCs w:val="18"/>
        </w:rPr>
        <w:t xml:space="preserve"> y a su vez a  promocionar   la venta de la Lotería Santander.”  </w:t>
      </w:r>
    </w:p>
    <w:p w:rsidR="00B15499" w:rsidRDefault="00B15499" w:rsidP="00B15499">
      <w:pPr>
        <w:pStyle w:val="Prrafodelista"/>
        <w:ind w:left="0"/>
        <w:jc w:val="both"/>
        <w:rPr>
          <w:rFonts w:ascii="Arial" w:hAnsi="Arial" w:cs="Arial"/>
          <w:b/>
          <w:i/>
          <w:sz w:val="18"/>
          <w:szCs w:val="18"/>
        </w:rPr>
      </w:pPr>
    </w:p>
    <w:p w:rsidR="00B15499" w:rsidRPr="0087672B" w:rsidRDefault="00B15499" w:rsidP="00B15499">
      <w:pPr>
        <w:pStyle w:val="Prrafodelista"/>
        <w:ind w:left="0"/>
        <w:jc w:val="both"/>
        <w:rPr>
          <w:rFonts w:ascii="Arial" w:hAnsi="Arial" w:cs="Arial"/>
          <w:b/>
          <w:sz w:val="18"/>
          <w:szCs w:val="18"/>
        </w:rPr>
      </w:pPr>
      <w:r w:rsidRPr="0087672B">
        <w:rPr>
          <w:rFonts w:ascii="Arial" w:hAnsi="Arial" w:cs="Arial"/>
          <w:b/>
          <w:sz w:val="18"/>
          <w:szCs w:val="18"/>
        </w:rPr>
        <w:t xml:space="preserve">ESPECIFICACIONES ESENCIALES: </w:t>
      </w:r>
    </w:p>
    <w:p w:rsidR="0087672B" w:rsidRPr="0087672B" w:rsidRDefault="0087672B" w:rsidP="0087672B">
      <w:pPr>
        <w:jc w:val="both"/>
        <w:rPr>
          <w:rFonts w:ascii="Arial" w:hAnsi="Arial" w:cs="Arial"/>
          <w:b/>
          <w:sz w:val="18"/>
          <w:szCs w:val="18"/>
        </w:rPr>
      </w:pPr>
      <w:r w:rsidRPr="0087672B">
        <w:rPr>
          <w:rFonts w:ascii="Arial" w:hAnsi="Arial" w:cs="Arial"/>
          <w:b/>
          <w:sz w:val="18"/>
          <w:szCs w:val="18"/>
        </w:rPr>
        <w:t xml:space="preserve">MEDIO:                 </w:t>
      </w:r>
      <w:r w:rsidRPr="0087672B">
        <w:rPr>
          <w:rFonts w:ascii="Arial" w:hAnsi="Arial" w:cs="Arial"/>
          <w:b/>
          <w:sz w:val="18"/>
          <w:szCs w:val="18"/>
        </w:rPr>
        <w:tab/>
      </w:r>
      <w:r w:rsidRPr="0087672B">
        <w:rPr>
          <w:rFonts w:ascii="Arial" w:hAnsi="Arial" w:cs="Arial"/>
          <w:b/>
          <w:sz w:val="18"/>
          <w:szCs w:val="18"/>
        </w:rPr>
        <w:tab/>
        <w:t>RADIO</w:t>
      </w:r>
    </w:p>
    <w:p w:rsidR="0087672B" w:rsidRPr="0087672B" w:rsidRDefault="0087672B" w:rsidP="0087672B">
      <w:pPr>
        <w:jc w:val="both"/>
        <w:rPr>
          <w:rFonts w:ascii="Arial" w:hAnsi="Arial" w:cs="Arial"/>
          <w:b/>
          <w:sz w:val="18"/>
          <w:szCs w:val="18"/>
        </w:rPr>
      </w:pPr>
      <w:r w:rsidRPr="0087672B">
        <w:rPr>
          <w:rFonts w:ascii="Arial" w:hAnsi="Arial" w:cs="Arial"/>
          <w:b/>
          <w:sz w:val="18"/>
          <w:szCs w:val="18"/>
        </w:rPr>
        <w:t>EMISORA</w:t>
      </w:r>
      <w:r w:rsidRPr="0087672B">
        <w:rPr>
          <w:rFonts w:ascii="Arial" w:hAnsi="Arial" w:cs="Arial"/>
          <w:b/>
          <w:sz w:val="18"/>
          <w:szCs w:val="18"/>
        </w:rPr>
        <w:tab/>
      </w:r>
      <w:r w:rsidRPr="0087672B">
        <w:rPr>
          <w:rFonts w:ascii="Arial" w:hAnsi="Arial" w:cs="Arial"/>
          <w:b/>
          <w:sz w:val="18"/>
          <w:szCs w:val="18"/>
        </w:rPr>
        <w:tab/>
      </w:r>
      <w:r w:rsidRPr="0087672B">
        <w:rPr>
          <w:rFonts w:ascii="Arial" w:hAnsi="Arial" w:cs="Arial"/>
          <w:b/>
          <w:sz w:val="18"/>
          <w:szCs w:val="18"/>
        </w:rPr>
        <w:tab/>
        <w:t>RCN  ANTENA 2</w:t>
      </w:r>
    </w:p>
    <w:p w:rsidR="0087672B" w:rsidRPr="0087672B" w:rsidRDefault="0087672B" w:rsidP="0087672B">
      <w:pPr>
        <w:jc w:val="both"/>
        <w:rPr>
          <w:rFonts w:ascii="Arial" w:hAnsi="Arial" w:cs="Arial"/>
          <w:b/>
          <w:sz w:val="18"/>
          <w:szCs w:val="18"/>
        </w:rPr>
      </w:pPr>
      <w:r w:rsidRPr="0087672B">
        <w:rPr>
          <w:rFonts w:ascii="Arial" w:hAnsi="Arial" w:cs="Arial"/>
          <w:b/>
          <w:sz w:val="18"/>
          <w:szCs w:val="18"/>
        </w:rPr>
        <w:t>PROGRAMA:</w:t>
      </w:r>
      <w:r w:rsidRPr="0087672B">
        <w:rPr>
          <w:rFonts w:ascii="Arial" w:hAnsi="Arial" w:cs="Arial"/>
          <w:b/>
          <w:sz w:val="18"/>
          <w:szCs w:val="18"/>
        </w:rPr>
        <w:tab/>
      </w:r>
      <w:r w:rsidRPr="0087672B">
        <w:rPr>
          <w:rFonts w:ascii="Arial" w:hAnsi="Arial" w:cs="Arial"/>
          <w:b/>
          <w:sz w:val="18"/>
          <w:szCs w:val="18"/>
        </w:rPr>
        <w:tab/>
      </w:r>
      <w:r>
        <w:rPr>
          <w:rFonts w:ascii="Arial" w:hAnsi="Arial" w:cs="Arial"/>
          <w:b/>
          <w:sz w:val="18"/>
          <w:szCs w:val="18"/>
        </w:rPr>
        <w:tab/>
      </w:r>
      <w:r w:rsidRPr="0087672B">
        <w:rPr>
          <w:rFonts w:ascii="Arial" w:hAnsi="Arial" w:cs="Arial"/>
          <w:b/>
          <w:sz w:val="18"/>
          <w:szCs w:val="18"/>
        </w:rPr>
        <w:t>PLANETA FUTBOL</w:t>
      </w:r>
    </w:p>
    <w:p w:rsidR="0087672B" w:rsidRPr="0087672B" w:rsidRDefault="0087672B" w:rsidP="0087672B">
      <w:pPr>
        <w:jc w:val="both"/>
        <w:rPr>
          <w:rFonts w:ascii="Arial" w:hAnsi="Arial" w:cs="Arial"/>
          <w:b/>
          <w:sz w:val="18"/>
          <w:szCs w:val="18"/>
        </w:rPr>
      </w:pPr>
      <w:r w:rsidRPr="0087672B">
        <w:rPr>
          <w:rFonts w:ascii="Arial" w:hAnsi="Arial" w:cs="Arial"/>
          <w:b/>
          <w:sz w:val="18"/>
          <w:szCs w:val="18"/>
        </w:rPr>
        <w:t xml:space="preserve">DIAS DE EMISION:  </w:t>
      </w:r>
      <w:r w:rsidRPr="0087672B">
        <w:rPr>
          <w:rFonts w:ascii="Arial" w:hAnsi="Arial" w:cs="Arial"/>
          <w:b/>
          <w:sz w:val="18"/>
          <w:szCs w:val="18"/>
        </w:rPr>
        <w:tab/>
        <w:t xml:space="preserve">            </w:t>
      </w:r>
      <w:r w:rsidRPr="0087672B">
        <w:rPr>
          <w:rFonts w:ascii="Arial" w:hAnsi="Arial" w:cs="Arial"/>
          <w:b/>
          <w:sz w:val="18"/>
          <w:szCs w:val="18"/>
        </w:rPr>
        <w:tab/>
        <w:t>LUNES A VIERNES</w:t>
      </w:r>
    </w:p>
    <w:p w:rsidR="0087672B" w:rsidRPr="0087672B" w:rsidRDefault="0087672B" w:rsidP="0087672B">
      <w:pPr>
        <w:jc w:val="both"/>
        <w:rPr>
          <w:rFonts w:ascii="Arial" w:hAnsi="Arial" w:cs="Arial"/>
          <w:b/>
          <w:sz w:val="18"/>
          <w:szCs w:val="18"/>
        </w:rPr>
      </w:pPr>
      <w:r w:rsidRPr="0087672B">
        <w:rPr>
          <w:rFonts w:ascii="Arial" w:hAnsi="Arial" w:cs="Arial"/>
          <w:b/>
          <w:sz w:val="18"/>
          <w:szCs w:val="18"/>
        </w:rPr>
        <w:t xml:space="preserve">HORARIO:                </w:t>
      </w:r>
      <w:r w:rsidRPr="0087672B">
        <w:rPr>
          <w:rFonts w:ascii="Arial" w:hAnsi="Arial" w:cs="Arial"/>
          <w:b/>
          <w:sz w:val="18"/>
          <w:szCs w:val="18"/>
        </w:rPr>
        <w:tab/>
      </w:r>
      <w:r w:rsidRPr="0087672B">
        <w:rPr>
          <w:rFonts w:ascii="Arial" w:hAnsi="Arial" w:cs="Arial"/>
          <w:sz w:val="18"/>
          <w:szCs w:val="18"/>
        </w:rPr>
        <w:t xml:space="preserve">           </w:t>
      </w:r>
      <w:r w:rsidRPr="0087672B">
        <w:rPr>
          <w:rFonts w:ascii="Arial" w:hAnsi="Arial" w:cs="Arial"/>
          <w:sz w:val="18"/>
          <w:szCs w:val="18"/>
        </w:rPr>
        <w:tab/>
        <w:t xml:space="preserve"> </w:t>
      </w:r>
      <w:r w:rsidRPr="0087672B">
        <w:rPr>
          <w:rFonts w:ascii="Arial" w:hAnsi="Arial" w:cs="Arial"/>
          <w:b/>
          <w:sz w:val="18"/>
          <w:szCs w:val="18"/>
        </w:rPr>
        <w:t>8:00 A 9:00 AM</w:t>
      </w:r>
    </w:p>
    <w:p w:rsidR="0087672B" w:rsidRPr="0087672B" w:rsidRDefault="0087672B" w:rsidP="0087672B">
      <w:pPr>
        <w:jc w:val="both"/>
        <w:rPr>
          <w:rFonts w:ascii="Arial" w:hAnsi="Arial" w:cs="Arial"/>
          <w:b/>
          <w:sz w:val="18"/>
          <w:szCs w:val="18"/>
        </w:rPr>
      </w:pPr>
      <w:r w:rsidRPr="0087672B">
        <w:rPr>
          <w:rFonts w:ascii="Arial" w:hAnsi="Arial" w:cs="Arial"/>
          <w:b/>
          <w:sz w:val="18"/>
          <w:szCs w:val="18"/>
        </w:rPr>
        <w:tab/>
      </w:r>
      <w:r w:rsidRPr="0087672B">
        <w:rPr>
          <w:rFonts w:ascii="Arial" w:hAnsi="Arial" w:cs="Arial"/>
          <w:b/>
          <w:sz w:val="18"/>
          <w:szCs w:val="18"/>
        </w:rPr>
        <w:tab/>
      </w:r>
      <w:r w:rsidRPr="0087672B">
        <w:rPr>
          <w:rFonts w:ascii="Arial" w:hAnsi="Arial" w:cs="Arial"/>
          <w:b/>
          <w:sz w:val="18"/>
          <w:szCs w:val="18"/>
        </w:rPr>
        <w:tab/>
      </w:r>
      <w:r>
        <w:rPr>
          <w:rFonts w:ascii="Arial" w:hAnsi="Arial" w:cs="Arial"/>
          <w:b/>
          <w:sz w:val="18"/>
          <w:szCs w:val="18"/>
        </w:rPr>
        <w:tab/>
      </w:r>
      <w:r w:rsidRPr="0087672B">
        <w:rPr>
          <w:rFonts w:ascii="Arial" w:hAnsi="Arial" w:cs="Arial"/>
          <w:b/>
          <w:sz w:val="18"/>
          <w:szCs w:val="18"/>
        </w:rPr>
        <w:t>12:00 M. A 1:00 PM</w:t>
      </w:r>
    </w:p>
    <w:p w:rsidR="0087672B" w:rsidRPr="0087672B" w:rsidRDefault="0087672B" w:rsidP="0087672B">
      <w:pPr>
        <w:jc w:val="both"/>
        <w:rPr>
          <w:rFonts w:ascii="Arial" w:hAnsi="Arial" w:cs="Arial"/>
          <w:b/>
          <w:sz w:val="18"/>
          <w:szCs w:val="18"/>
        </w:rPr>
      </w:pPr>
      <w:r w:rsidRPr="0087672B">
        <w:rPr>
          <w:rFonts w:ascii="Arial" w:hAnsi="Arial" w:cs="Arial"/>
          <w:b/>
          <w:sz w:val="18"/>
          <w:szCs w:val="18"/>
        </w:rPr>
        <w:t xml:space="preserve">DURACION DE LA CUÑA: </w:t>
      </w:r>
      <w:r w:rsidRPr="0087672B">
        <w:rPr>
          <w:rFonts w:ascii="Arial" w:hAnsi="Arial" w:cs="Arial"/>
          <w:b/>
          <w:sz w:val="18"/>
          <w:szCs w:val="18"/>
        </w:rPr>
        <w:tab/>
        <w:t>30 segundos</w:t>
      </w:r>
    </w:p>
    <w:p w:rsidR="0087672B" w:rsidRPr="0087672B" w:rsidRDefault="0087672B" w:rsidP="0087672B">
      <w:pPr>
        <w:ind w:left="2835" w:hanging="2835"/>
        <w:jc w:val="both"/>
        <w:rPr>
          <w:rFonts w:ascii="Arial" w:hAnsi="Arial" w:cs="Arial"/>
          <w:b/>
          <w:sz w:val="18"/>
          <w:szCs w:val="18"/>
        </w:rPr>
      </w:pPr>
      <w:r w:rsidRPr="0087672B">
        <w:rPr>
          <w:rFonts w:ascii="Arial" w:hAnsi="Arial" w:cs="Arial"/>
          <w:b/>
          <w:sz w:val="18"/>
          <w:szCs w:val="18"/>
        </w:rPr>
        <w:t xml:space="preserve">No. DE CUÑAS                      </w:t>
      </w:r>
      <w:r>
        <w:rPr>
          <w:rFonts w:ascii="Arial" w:hAnsi="Arial" w:cs="Arial"/>
          <w:b/>
          <w:sz w:val="18"/>
          <w:szCs w:val="18"/>
        </w:rPr>
        <w:tab/>
      </w:r>
      <w:r w:rsidRPr="0087672B">
        <w:rPr>
          <w:rFonts w:ascii="Arial" w:hAnsi="Arial" w:cs="Arial"/>
          <w:b/>
          <w:sz w:val="18"/>
          <w:szCs w:val="18"/>
        </w:rPr>
        <w:t xml:space="preserve"> Diez  (10) diarias distribuidos por programa</w:t>
      </w:r>
    </w:p>
    <w:p w:rsidR="00B15499" w:rsidRPr="0087672B" w:rsidRDefault="00B15499" w:rsidP="00B15499">
      <w:pPr>
        <w:pStyle w:val="Prrafodelista"/>
        <w:ind w:left="0"/>
        <w:jc w:val="both"/>
        <w:rPr>
          <w:rFonts w:ascii="Arial" w:hAnsi="Arial" w:cs="Arial"/>
          <w:sz w:val="18"/>
          <w:szCs w:val="18"/>
        </w:rPr>
      </w:pPr>
    </w:p>
    <w:p w:rsidR="00B15499" w:rsidRPr="003A0509" w:rsidRDefault="00B15499" w:rsidP="00B15499">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87672B">
        <w:rPr>
          <w:rFonts w:ascii="Arial" w:hAnsi="Arial" w:cs="Arial"/>
          <w:b/>
        </w:rPr>
        <w:t>NUEVE MILLONES DE PESOS MONEDA CORRIENTE ($9.000.000)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w:t>
      </w:r>
      <w:r w:rsidR="005A2253">
        <w:rPr>
          <w:rFonts w:ascii="Arial" w:hAnsi="Arial" w:cs="Arial"/>
          <w:sz w:val="18"/>
          <w:szCs w:val="18"/>
        </w:rPr>
        <w:t xml:space="preserve">y/ fracciones de la misma </w:t>
      </w:r>
      <w:r>
        <w:rPr>
          <w:rFonts w:ascii="Arial" w:hAnsi="Arial" w:cs="Arial"/>
          <w:sz w:val="18"/>
          <w:szCs w:val="18"/>
        </w:rPr>
        <w:t xml:space="preserve">a razón de </w:t>
      </w:r>
      <w:r w:rsidR="0087672B">
        <w:rPr>
          <w:rFonts w:ascii="Arial" w:hAnsi="Arial" w:cs="Arial"/>
          <w:sz w:val="18"/>
          <w:szCs w:val="18"/>
        </w:rPr>
        <w:t xml:space="preserve">TRES MILLONES </w:t>
      </w:r>
      <w:r w:rsidR="005A2253">
        <w:rPr>
          <w:rFonts w:ascii="Arial" w:hAnsi="Arial" w:cs="Arial"/>
          <w:sz w:val="18"/>
          <w:szCs w:val="18"/>
        </w:rPr>
        <w:t xml:space="preserve">SEICIENTOS MIL PESOS </w:t>
      </w:r>
      <w:r w:rsidR="0087672B">
        <w:rPr>
          <w:rFonts w:ascii="Arial" w:hAnsi="Arial" w:cs="Arial"/>
          <w:sz w:val="18"/>
          <w:szCs w:val="18"/>
        </w:rPr>
        <w:t>MONEDA CORRIENTE</w:t>
      </w:r>
      <w:r>
        <w:rPr>
          <w:rFonts w:ascii="Arial" w:hAnsi="Arial" w:cs="Arial"/>
          <w:sz w:val="18"/>
          <w:szCs w:val="18"/>
        </w:rPr>
        <w:t xml:space="preserve"> ($</w:t>
      </w:r>
      <w:r w:rsidR="0087672B">
        <w:rPr>
          <w:rFonts w:ascii="Arial" w:hAnsi="Arial" w:cs="Arial"/>
          <w:sz w:val="18"/>
          <w:szCs w:val="18"/>
        </w:rPr>
        <w:t>3.</w:t>
      </w:r>
      <w:r w:rsidR="005A2253">
        <w:rPr>
          <w:rFonts w:ascii="Arial" w:hAnsi="Arial" w:cs="Arial"/>
          <w:sz w:val="18"/>
          <w:szCs w:val="18"/>
        </w:rPr>
        <w:t>6</w:t>
      </w:r>
      <w:r w:rsidR="0087672B">
        <w:rPr>
          <w:rFonts w:ascii="Arial" w:hAnsi="Arial" w:cs="Arial"/>
          <w:sz w:val="18"/>
          <w:szCs w:val="18"/>
        </w:rPr>
        <w:t>00.000</w:t>
      </w:r>
      <w:r>
        <w:rPr>
          <w:rFonts w:ascii="Arial" w:hAnsi="Arial" w:cs="Arial"/>
          <w:sz w:val="18"/>
          <w:szCs w:val="18"/>
        </w:rPr>
        <w:t>),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5A2253">
        <w:rPr>
          <w:rFonts w:ascii="Arial" w:hAnsi="Arial" w:cs="Arial"/>
          <w:sz w:val="18"/>
          <w:szCs w:val="18"/>
        </w:rPr>
        <w:t>dos meses quince días</w:t>
      </w:r>
      <w:r w:rsidRPr="00F71FDC">
        <w:rPr>
          <w:rFonts w:ascii="Arial" w:hAnsi="Arial" w:cs="Arial"/>
          <w:b/>
          <w:sz w:val="18"/>
          <w:szCs w:val="18"/>
        </w:rPr>
        <w:t xml:space="preserve"> </w:t>
      </w:r>
      <w:r w:rsidR="005A2253" w:rsidRPr="005A2253">
        <w:rPr>
          <w:rFonts w:ascii="Arial" w:hAnsi="Arial" w:cs="Arial"/>
          <w:sz w:val="18"/>
          <w:szCs w:val="18"/>
        </w:rPr>
        <w:t xml:space="preserve">que se </w:t>
      </w:r>
      <w:r w:rsidRPr="00F71FDC">
        <w:rPr>
          <w:rFonts w:ascii="Arial" w:hAnsi="Arial" w:cs="Arial"/>
          <w:sz w:val="18"/>
          <w:szCs w:val="18"/>
        </w:rPr>
        <w:t xml:space="preserv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87672B">
        <w:rPr>
          <w:rFonts w:ascii="Arial" w:hAnsi="Arial" w:cs="Arial"/>
          <w:sz w:val="18"/>
          <w:szCs w:val="18"/>
        </w:rPr>
        <w:t>000991</w:t>
      </w:r>
      <w:r w:rsidRPr="00F71FDC">
        <w:rPr>
          <w:rFonts w:ascii="Arial" w:hAnsi="Arial" w:cs="Arial"/>
          <w:sz w:val="18"/>
          <w:szCs w:val="18"/>
        </w:rPr>
        <w:t xml:space="preserve"> de fecha </w:t>
      </w:r>
      <w:r w:rsidR="0087672B">
        <w:rPr>
          <w:rFonts w:ascii="Arial" w:hAnsi="Arial" w:cs="Arial"/>
          <w:sz w:val="18"/>
          <w:szCs w:val="18"/>
        </w:rPr>
        <w:t>30</w:t>
      </w:r>
      <w:r>
        <w:rPr>
          <w:rFonts w:ascii="Arial" w:hAnsi="Arial" w:cs="Arial"/>
          <w:sz w:val="18"/>
          <w:szCs w:val="18"/>
        </w:rPr>
        <w:t xml:space="preserve"> </w:t>
      </w:r>
      <w:r w:rsidRPr="00F71FDC">
        <w:rPr>
          <w:rFonts w:ascii="Arial" w:hAnsi="Arial" w:cs="Arial"/>
          <w:sz w:val="18"/>
          <w:szCs w:val="18"/>
        </w:rPr>
        <w:t xml:space="preserve">de </w:t>
      </w:r>
      <w:r w:rsidR="0087672B">
        <w:rPr>
          <w:rFonts w:ascii="Arial" w:hAnsi="Arial" w:cs="Arial"/>
          <w:sz w:val="18"/>
          <w:szCs w:val="18"/>
        </w:rPr>
        <w:t>agosto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 xml:space="preserve">SEXTA.- CONTROL Y </w:t>
      </w:r>
      <w:r w:rsidRPr="00F71FDC">
        <w:rPr>
          <w:rFonts w:ascii="Arial" w:hAnsi="Arial" w:cs="Arial"/>
          <w:b/>
          <w:u w:val="single"/>
        </w:rPr>
        <w:lastRenderedPageBreak/>
        <w:t>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0087672B" w:rsidRPr="00F71FDC">
        <w:rPr>
          <w:rFonts w:ascii="Arial" w:hAnsi="Arial" w:cs="Arial"/>
          <w:sz w:val="18"/>
          <w:szCs w:val="18"/>
        </w:rPr>
        <w:t>Atendiendo lo preceptuado</w:t>
      </w:r>
      <w:r w:rsidR="0087672B" w:rsidRPr="00DC398E">
        <w:rPr>
          <w:rFonts w:ascii="Arial" w:hAnsi="Arial" w:cs="Arial"/>
        </w:rPr>
        <w:t xml:space="preserve"> </w:t>
      </w:r>
      <w:r w:rsidR="0087672B" w:rsidRPr="00B10079">
        <w:rPr>
          <w:rFonts w:ascii="Arial" w:hAnsi="Arial" w:cs="Arial"/>
          <w:sz w:val="18"/>
          <w:szCs w:val="18"/>
        </w:rPr>
        <w:t>e</w:t>
      </w:r>
      <w:r w:rsidR="0087672B" w:rsidRPr="00B10079">
        <w:rPr>
          <w:rFonts w:ascii="Arial" w:hAnsi="Arial"/>
          <w:sz w:val="18"/>
          <w:szCs w:val="18"/>
        </w:rPr>
        <w:t xml:space="preserve">n el manual interno de contratación se  estableció  en el numeral 1.3.4 lo relativo a las garantías, en la presente contratación en atención a que la cuantía supera los  15 SMLMV  el contratista debe otorgar una garantía </w:t>
      </w:r>
      <w:r w:rsidR="0087672B" w:rsidRPr="00B10079">
        <w:rPr>
          <w:rFonts w:ascii="Arial" w:hAnsi="Arial"/>
          <w:b/>
          <w:sz w:val="18"/>
          <w:szCs w:val="18"/>
        </w:rPr>
        <w:t>De cumplimiento</w:t>
      </w:r>
      <w:r w:rsidR="0087672B" w:rsidRPr="00B10079">
        <w:rPr>
          <w:rFonts w:ascii="Arial" w:hAnsi="Arial"/>
          <w:sz w:val="18"/>
          <w:szCs w:val="18"/>
        </w:rPr>
        <w:t xml:space="preserve">: Cumplimiento de la totalidad de las obligaciones asumidas por el contratista en virtud de este contrato </w:t>
      </w:r>
      <w:r w:rsidR="0087672B" w:rsidRPr="00B10079">
        <w:rPr>
          <w:rFonts w:ascii="Arial" w:hAnsi="Arial"/>
          <w:b/>
          <w:sz w:val="18"/>
          <w:szCs w:val="18"/>
        </w:rPr>
        <w:t>EQUIVALENTE A UN 15</w:t>
      </w:r>
      <w:r w:rsidR="0087672B" w:rsidRPr="00B10079">
        <w:rPr>
          <w:rFonts w:ascii="Arial" w:hAnsi="Arial"/>
          <w:sz w:val="18"/>
          <w:szCs w:val="18"/>
        </w:rPr>
        <w:t xml:space="preserve">%  del valor del contrato por él  término  de  la  vigencia  del  mismo  y cuatro (4)  meses  más.   </w:t>
      </w:r>
      <w:r w:rsidR="0087672B" w:rsidRPr="00B10079">
        <w:rPr>
          <w:rFonts w:ascii="Arial" w:hAnsi="Arial"/>
          <w:b/>
          <w:sz w:val="18"/>
          <w:szCs w:val="18"/>
        </w:rPr>
        <w:t>PARÁGRAFO:</w:t>
      </w:r>
      <w:r w:rsidR="0087672B" w:rsidRPr="00B10079">
        <w:rPr>
          <w:rFonts w:ascii="Arial" w:hAnsi="Arial"/>
          <w:sz w:val="18"/>
          <w:szCs w:val="18"/>
        </w:rPr>
        <w:t xml:space="preserve">  En  la circunstancia que el contrato no se liquide dentro de los cuatro meses, el Contratista debe mantener vigente la póliza hasta la liquidación del mismo.</w:t>
      </w:r>
      <w:r w:rsidRPr="00F71FDC">
        <w:rPr>
          <w:rFonts w:ascii="Arial" w:hAnsi="Arial" w:cs="Arial"/>
          <w:sz w:val="18"/>
          <w:szCs w:val="18"/>
        </w:rPr>
        <w:t>.</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w:t>
      </w:r>
      <w:r w:rsidRPr="00F71FDC">
        <w:rPr>
          <w:rFonts w:ascii="Arial" w:hAnsi="Arial" w:cs="Arial"/>
          <w:sz w:val="18"/>
          <w:szCs w:val="18"/>
          <w:lang w:val="es-ES_tradnl"/>
        </w:rPr>
        <w:t xml:space="preserve"> </w:t>
      </w:r>
      <w:r w:rsidR="00D30982">
        <w:rPr>
          <w:rFonts w:ascii="Arial" w:hAnsi="Arial" w:cs="Arial"/>
          <w:sz w:val="18"/>
          <w:szCs w:val="18"/>
          <w:lang w:val="es-ES_tradnl"/>
        </w:rPr>
        <w:t>E</w:t>
      </w:r>
      <w:r w:rsidRPr="00F71FDC">
        <w:rPr>
          <w:rFonts w:ascii="Arial" w:hAnsi="Arial" w:cs="Arial"/>
          <w:sz w:val="18"/>
          <w:szCs w:val="18"/>
          <w:lang w:val="es-ES_tradnl"/>
        </w:rPr>
        <w:t xml:space="preserv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w:t>
      </w:r>
      <w:r w:rsidR="00D30982">
        <w:rPr>
          <w:rFonts w:ascii="Arial" w:hAnsi="Arial" w:cs="Arial"/>
          <w:sz w:val="18"/>
          <w:szCs w:val="18"/>
          <w:lang w:val="es-ES_tradnl"/>
        </w:rPr>
        <w:t xml:space="preserve">Aprobación de la garantía. </w:t>
      </w:r>
      <w:r w:rsidR="00D30982" w:rsidRPr="00D30982">
        <w:rPr>
          <w:rFonts w:ascii="Arial" w:hAnsi="Arial" w:cs="Arial"/>
          <w:b/>
          <w:sz w:val="18"/>
          <w:szCs w:val="18"/>
          <w:lang w:val="es-ES_tradnl"/>
        </w:rPr>
        <w:t>2)</w:t>
      </w:r>
      <w:r w:rsidR="00D30982">
        <w:rPr>
          <w:rFonts w:ascii="Arial" w:hAnsi="Arial" w:cs="Arial"/>
          <w:sz w:val="18"/>
          <w:szCs w:val="18"/>
          <w:lang w:val="es-ES_tradnl"/>
        </w:rPr>
        <w:t xml:space="preserve"> </w:t>
      </w:r>
      <w:r w:rsidRPr="00F71FDC">
        <w:rPr>
          <w:rFonts w:ascii="Arial" w:hAnsi="Arial" w:cs="Arial"/>
          <w:sz w:val="18"/>
          <w:szCs w:val="18"/>
          <w:lang w:val="es-ES_tradnl"/>
        </w:rPr>
        <w:t xml:space="preserve">La expedición del Registro Presupuestal. </w:t>
      </w:r>
      <w:r w:rsidR="00D30982">
        <w:rPr>
          <w:rFonts w:ascii="Arial" w:hAnsi="Arial" w:cs="Arial"/>
          <w:b/>
          <w:sz w:val="18"/>
          <w:szCs w:val="18"/>
          <w:lang w:val="es-ES_tradnl"/>
        </w:rPr>
        <w:t>3</w:t>
      </w:r>
      <w:r w:rsidRPr="00F71FDC">
        <w:rPr>
          <w:rFonts w:ascii="Arial" w:hAnsi="Arial" w:cs="Arial"/>
          <w:b/>
          <w:sz w:val="18"/>
          <w:szCs w:val="18"/>
          <w:lang w:val="es-ES_tradnl"/>
        </w:rPr>
        <w:t>)</w:t>
      </w:r>
      <w:r w:rsidRPr="00F71FDC">
        <w:rPr>
          <w:rFonts w:ascii="Arial" w:hAnsi="Arial" w:cs="Arial"/>
          <w:sz w:val="18"/>
          <w:szCs w:val="18"/>
          <w:lang w:val="es-ES_tradnl"/>
        </w:rPr>
        <w:t xml:space="preserve"> Para dar cumplimiento al principio de publicidad el presente contrato se publicará en la página web de la entidad. </w:t>
      </w:r>
      <w:r w:rsidR="00D30982">
        <w:rPr>
          <w:rFonts w:ascii="Arial" w:hAnsi="Arial" w:cs="Arial"/>
          <w:b/>
          <w:sz w:val="18"/>
          <w:szCs w:val="18"/>
          <w:lang w:val="es-ES_tradnl"/>
        </w:rPr>
        <w:t>4</w:t>
      </w:r>
      <w:r w:rsidRPr="00F71FDC">
        <w:rPr>
          <w:rFonts w:ascii="Arial" w:hAnsi="Arial" w:cs="Arial"/>
          <w:b/>
          <w:sz w:val="18"/>
          <w:szCs w:val="18"/>
          <w:lang w:val="es-ES_tradnl"/>
        </w:rPr>
        <w:t>)</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 xml:space="preserve">En constancia se suscribe  en Bucaramanga a los </w:t>
      </w:r>
      <w:r w:rsidR="0087672B">
        <w:rPr>
          <w:rFonts w:ascii="Arial" w:hAnsi="Arial" w:cs="Arial"/>
          <w:sz w:val="18"/>
          <w:szCs w:val="18"/>
          <w:lang w:val="es-ES_tradnl"/>
        </w:rPr>
        <w:t>trece</w:t>
      </w:r>
      <w:r w:rsidRPr="00F71FDC">
        <w:rPr>
          <w:rFonts w:ascii="Arial" w:hAnsi="Arial" w:cs="Arial"/>
          <w:sz w:val="18"/>
          <w:szCs w:val="18"/>
          <w:lang w:val="es-ES_tradnl"/>
        </w:rPr>
        <w:t xml:space="preserve"> (</w:t>
      </w:r>
      <w:r w:rsidR="0087672B">
        <w:rPr>
          <w:rFonts w:ascii="Arial" w:hAnsi="Arial" w:cs="Arial"/>
          <w:sz w:val="18"/>
          <w:szCs w:val="18"/>
          <w:lang w:val="es-ES_tradnl"/>
        </w:rPr>
        <w:t>1</w:t>
      </w:r>
      <w:r w:rsidRPr="00F71FDC">
        <w:rPr>
          <w:rFonts w:ascii="Arial" w:hAnsi="Arial" w:cs="Arial"/>
          <w:sz w:val="18"/>
          <w:szCs w:val="18"/>
          <w:lang w:val="es-ES_tradnl"/>
        </w:rPr>
        <w:t xml:space="preserve">3)  días  del mes de  </w:t>
      </w:r>
      <w:r w:rsidR="0087672B">
        <w:rPr>
          <w:rFonts w:ascii="Arial" w:hAnsi="Arial" w:cs="Arial"/>
          <w:sz w:val="18"/>
          <w:szCs w:val="18"/>
          <w:lang w:val="es-ES_tradnl"/>
        </w:rPr>
        <w:t>septiembre</w:t>
      </w:r>
      <w:r w:rsidRPr="00F71FDC">
        <w:rPr>
          <w:rFonts w:ascii="Arial" w:hAnsi="Arial" w:cs="Arial"/>
          <w:sz w:val="18"/>
          <w:szCs w:val="18"/>
          <w:lang w:val="es-ES_tradnl"/>
        </w:rPr>
        <w:t xml:space="preserve"> de dos mil doce (2012).</w:t>
      </w:r>
    </w:p>
    <w:p w:rsidR="00B15499" w:rsidRDefault="00B15499" w:rsidP="00B15499">
      <w:pPr>
        <w:jc w:val="both"/>
        <w:rPr>
          <w:rFonts w:ascii="Arial" w:hAnsi="Arial" w:cs="Arial"/>
        </w:rPr>
      </w:pPr>
    </w:p>
    <w:p w:rsidR="00B15499" w:rsidRPr="00F71FDC" w:rsidRDefault="00B15499" w:rsidP="00B15499">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B15499" w:rsidRDefault="00B15499" w:rsidP="00B15499">
      <w:pPr>
        <w:jc w:val="both"/>
        <w:outlineLvl w:val="1"/>
        <w:rPr>
          <w:rFonts w:ascii="Arial" w:hAnsi="Arial" w:cs="Arial"/>
        </w:rPr>
      </w:pPr>
    </w:p>
    <w:p w:rsidR="00B15499" w:rsidRPr="00DC398E" w:rsidRDefault="00B15499" w:rsidP="00B15499">
      <w:pPr>
        <w:jc w:val="both"/>
        <w:outlineLvl w:val="1"/>
        <w:rPr>
          <w:rFonts w:ascii="Arial" w:hAnsi="Arial" w:cs="Arial"/>
        </w:rPr>
      </w:pPr>
    </w:p>
    <w:p w:rsidR="00B15499" w:rsidRPr="00DC398E" w:rsidRDefault="00815D43" w:rsidP="00B15499">
      <w:pPr>
        <w:jc w:val="both"/>
        <w:outlineLvl w:val="1"/>
        <w:rPr>
          <w:rFonts w:ascii="Arial" w:hAnsi="Arial" w:cs="Arial"/>
          <w:b/>
          <w:sz w:val="24"/>
          <w:szCs w:val="24"/>
        </w:rPr>
      </w:pPr>
      <w:r>
        <w:rPr>
          <w:rFonts w:ascii="Arial" w:hAnsi="Arial" w:cs="Arial"/>
          <w:b/>
          <w:sz w:val="24"/>
          <w:szCs w:val="24"/>
        </w:rPr>
        <w:t>GONZALO MEDINA SILVA</w:t>
      </w:r>
      <w:r>
        <w:rPr>
          <w:rFonts w:ascii="Arial" w:hAnsi="Arial" w:cs="Arial"/>
          <w:b/>
          <w:sz w:val="24"/>
          <w:szCs w:val="24"/>
        </w:rPr>
        <w:tab/>
      </w:r>
      <w:r>
        <w:rPr>
          <w:rFonts w:ascii="Arial" w:hAnsi="Arial" w:cs="Arial"/>
          <w:b/>
          <w:sz w:val="24"/>
          <w:szCs w:val="24"/>
        </w:rPr>
        <w:tab/>
        <w:t xml:space="preserve">     </w:t>
      </w:r>
      <w:r w:rsidR="00B15499">
        <w:rPr>
          <w:rFonts w:ascii="Arial" w:hAnsi="Arial" w:cs="Arial"/>
          <w:b/>
          <w:sz w:val="24"/>
          <w:szCs w:val="24"/>
        </w:rPr>
        <w:t xml:space="preserve">       </w:t>
      </w:r>
      <w:r>
        <w:rPr>
          <w:rFonts w:ascii="Arial" w:hAnsi="Arial" w:cs="Arial"/>
          <w:b/>
          <w:sz w:val="24"/>
          <w:szCs w:val="24"/>
        </w:rPr>
        <w:t xml:space="preserve"> </w:t>
      </w:r>
      <w:r w:rsidR="0087672B">
        <w:rPr>
          <w:rFonts w:ascii="Arial" w:hAnsi="Arial" w:cs="Arial"/>
          <w:b/>
          <w:sz w:val="24"/>
          <w:szCs w:val="24"/>
        </w:rPr>
        <w:t>JULIO CESAR BAUTISTA PARRA</w:t>
      </w:r>
      <w:r w:rsidR="00B15499" w:rsidRPr="00DC398E">
        <w:rPr>
          <w:rFonts w:ascii="Arial" w:hAnsi="Arial" w:cs="Arial"/>
          <w:b/>
          <w:sz w:val="24"/>
          <w:szCs w:val="24"/>
        </w:rPr>
        <w:t xml:space="preserve">                                                                                                   </w:t>
      </w:r>
    </w:p>
    <w:p w:rsidR="00B15499" w:rsidRPr="00DC398E" w:rsidRDefault="00815D43" w:rsidP="00B15499">
      <w:pPr>
        <w:pStyle w:val="Sangradetextonormal"/>
        <w:tabs>
          <w:tab w:val="left" w:pos="5670"/>
        </w:tabs>
        <w:ind w:left="0"/>
        <w:rPr>
          <w:rFonts w:cs="Arial"/>
          <w:b w:val="0"/>
          <w:sz w:val="20"/>
        </w:rPr>
      </w:pPr>
      <w:r>
        <w:rPr>
          <w:rFonts w:cs="Arial"/>
          <w:b w:val="0"/>
          <w:sz w:val="20"/>
        </w:rPr>
        <w:t>Asesor General delegado funciones</w:t>
      </w:r>
      <w:r w:rsidR="00B15499" w:rsidRPr="00DC398E">
        <w:rPr>
          <w:rFonts w:cs="Arial"/>
          <w:b w:val="0"/>
          <w:sz w:val="20"/>
        </w:rPr>
        <w:t xml:space="preserve">  </w:t>
      </w:r>
      <w:r w:rsidR="00B15499">
        <w:rPr>
          <w:rFonts w:cs="Arial"/>
          <w:b w:val="0"/>
          <w:sz w:val="20"/>
        </w:rPr>
        <w:t xml:space="preserve">                              </w:t>
      </w:r>
      <w:r w:rsidR="00B15499" w:rsidRPr="00DC398E">
        <w:rPr>
          <w:rFonts w:cs="Arial"/>
          <w:b w:val="0"/>
          <w:sz w:val="20"/>
        </w:rPr>
        <w:t xml:space="preserve">C.C. </w:t>
      </w:r>
    </w:p>
    <w:p w:rsidR="00B15499" w:rsidRPr="00815D43" w:rsidRDefault="00815D43" w:rsidP="00B15499">
      <w:pPr>
        <w:pStyle w:val="Encabezado"/>
        <w:jc w:val="both"/>
        <w:rPr>
          <w:rFonts w:ascii="Arial" w:hAnsi="Arial" w:cs="Arial"/>
        </w:rPr>
      </w:pPr>
      <w:r w:rsidRPr="00815D43">
        <w:rPr>
          <w:rFonts w:ascii="Arial" w:hAnsi="Arial" w:cs="Arial"/>
        </w:rPr>
        <w:t>de la Gerencia General</w:t>
      </w:r>
    </w:p>
    <w:p w:rsidR="00B15499" w:rsidRPr="00815D43" w:rsidRDefault="00B15499" w:rsidP="00B15499">
      <w:pPr>
        <w:pStyle w:val="Encabezado"/>
        <w:jc w:val="both"/>
        <w:rPr>
          <w:rFonts w:ascii="Arial" w:hAnsi="Arial" w:cs="Arial"/>
          <w:b/>
          <w:sz w:val="16"/>
          <w:szCs w:val="16"/>
        </w:rPr>
      </w:pPr>
      <w:r w:rsidRPr="00815D43">
        <w:rPr>
          <w:rFonts w:ascii="Arial" w:hAnsi="Arial" w:cs="Arial"/>
          <w:b/>
          <w:sz w:val="16"/>
          <w:szCs w:val="16"/>
        </w:rPr>
        <w:t xml:space="preserve">   </w:t>
      </w:r>
    </w:p>
    <w:p w:rsidR="00B15499" w:rsidRDefault="00B15499" w:rsidP="00B15499">
      <w:pPr>
        <w:pStyle w:val="Encabezado"/>
        <w:jc w:val="both"/>
      </w:pPr>
      <w:r w:rsidRPr="00DC398E">
        <w:rPr>
          <w:rFonts w:ascii="Arial" w:hAnsi="Arial" w:cs="Arial"/>
          <w:b/>
          <w:i/>
          <w:sz w:val="16"/>
          <w:szCs w:val="16"/>
        </w:rPr>
        <w:t>Proyecto:</w:t>
      </w:r>
      <w:r w:rsidR="00815D43">
        <w:rPr>
          <w:rFonts w:ascii="Arial" w:hAnsi="Arial" w:cs="Arial"/>
          <w:b/>
          <w:i/>
          <w:sz w:val="16"/>
          <w:szCs w:val="16"/>
        </w:rPr>
        <w:t>Jaime Hernández O.</w:t>
      </w:r>
      <w:r w:rsidR="00815D43">
        <w:rPr>
          <w:rFonts w:ascii="Arial" w:hAnsi="Arial" w:cs="Arial"/>
          <w:b/>
          <w:i/>
          <w:sz w:val="16"/>
          <w:szCs w:val="16"/>
        </w:rPr>
        <w:tab/>
      </w:r>
      <w:r w:rsidR="00815D43">
        <w:rPr>
          <w:rFonts w:ascii="Arial" w:hAnsi="Arial" w:cs="Arial"/>
          <w:b/>
          <w:i/>
          <w:sz w:val="16"/>
          <w:szCs w:val="16"/>
        </w:rPr>
        <w:tab/>
        <w:t xml:space="preserve">  </w:t>
      </w:r>
      <w:r>
        <w:rPr>
          <w:rFonts w:ascii="Arial" w:hAnsi="Arial" w:cs="Arial"/>
          <w:b/>
          <w:i/>
          <w:sz w:val="16"/>
          <w:szCs w:val="16"/>
        </w:rPr>
        <w:t xml:space="preserve">       Revisó:</w:t>
      </w:r>
      <w:r w:rsidRPr="00DC398E">
        <w:rPr>
          <w:rFonts w:ascii="Arial" w:hAnsi="Arial" w:cs="Arial"/>
          <w:b/>
          <w:i/>
          <w:sz w:val="16"/>
          <w:szCs w:val="16"/>
        </w:rPr>
        <w:t xml:space="preserve"> María Elena Gutiérrez Duarte</w:t>
      </w:r>
    </w:p>
    <w:p w:rsidR="00B15499" w:rsidRDefault="00B15499" w:rsidP="00B15499"/>
    <w:p w:rsidR="00B15499" w:rsidRDefault="00B15499" w:rsidP="00B15499">
      <w:pPr>
        <w:pStyle w:val="Encabezado"/>
        <w:jc w:val="both"/>
        <w:rPr>
          <w:rFonts w:ascii="Arial" w:hAnsi="Arial" w:cs="Arial"/>
          <w:b/>
          <w:i/>
          <w:sz w:val="16"/>
          <w:szCs w:val="16"/>
        </w:rPr>
      </w:pPr>
    </w:p>
    <w:p w:rsidR="00B15499" w:rsidRPr="0089567D" w:rsidRDefault="00B15499" w:rsidP="00B15499">
      <w:pPr>
        <w:pStyle w:val="Encabezado"/>
        <w:jc w:val="both"/>
      </w:pPr>
    </w:p>
    <w:p w:rsidR="00FD673C" w:rsidRDefault="00FD673C"/>
    <w:sectPr w:rsidR="00FD673C" w:rsidSect="000C5DD0">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CFB" w:rsidRDefault="00C77CFB" w:rsidP="00EE32F2">
      <w:r>
        <w:separator/>
      </w:r>
    </w:p>
  </w:endnote>
  <w:endnote w:type="continuationSeparator" w:id="1">
    <w:p w:rsidR="00C77CFB" w:rsidRDefault="00C77CFB" w:rsidP="00EE3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CFB" w:rsidRDefault="00C77CFB" w:rsidP="00EE32F2">
      <w:r>
        <w:separator/>
      </w:r>
    </w:p>
  </w:footnote>
  <w:footnote w:type="continuationSeparator" w:id="1">
    <w:p w:rsidR="00C77CFB" w:rsidRDefault="00C77CFB" w:rsidP="00EE3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D0" w:rsidRDefault="000C5DD0">
    <w:pPr>
      <w:pStyle w:val="Encabezado"/>
      <w:jc w:val="right"/>
    </w:pPr>
  </w:p>
  <w:p w:rsidR="000C5DD0" w:rsidRDefault="000C5DD0">
    <w:pPr>
      <w:pStyle w:val="Encabezado"/>
      <w:jc w:val="right"/>
    </w:pPr>
  </w:p>
  <w:p w:rsidR="000C5DD0" w:rsidRDefault="000C5DD0">
    <w:pPr>
      <w:pStyle w:val="Encabezado"/>
      <w:jc w:val="right"/>
    </w:pPr>
  </w:p>
  <w:p w:rsidR="000C5DD0" w:rsidRDefault="000C5DD0">
    <w:pPr>
      <w:pStyle w:val="Encabezado"/>
      <w:jc w:val="right"/>
    </w:pPr>
  </w:p>
  <w:p w:rsidR="000C5DD0" w:rsidRDefault="000C5DD0">
    <w:pPr>
      <w:pStyle w:val="Encabezado"/>
      <w:jc w:val="right"/>
    </w:pPr>
    <w:r>
      <w:t xml:space="preserve">Página </w:t>
    </w:r>
    <w:r w:rsidR="003D376B">
      <w:rPr>
        <w:b/>
        <w:sz w:val="24"/>
        <w:szCs w:val="24"/>
      </w:rPr>
      <w:fldChar w:fldCharType="begin"/>
    </w:r>
    <w:r>
      <w:rPr>
        <w:b/>
      </w:rPr>
      <w:instrText>PAGE</w:instrText>
    </w:r>
    <w:r w:rsidR="003D376B">
      <w:rPr>
        <w:b/>
        <w:sz w:val="24"/>
        <w:szCs w:val="24"/>
      </w:rPr>
      <w:fldChar w:fldCharType="separate"/>
    </w:r>
    <w:r w:rsidR="003319C2">
      <w:rPr>
        <w:b/>
        <w:noProof/>
      </w:rPr>
      <w:t>2</w:t>
    </w:r>
    <w:r w:rsidR="003D376B">
      <w:rPr>
        <w:b/>
        <w:sz w:val="24"/>
        <w:szCs w:val="24"/>
      </w:rPr>
      <w:fldChar w:fldCharType="end"/>
    </w:r>
    <w:r>
      <w:t xml:space="preserve"> de </w:t>
    </w:r>
    <w:r w:rsidR="003D376B">
      <w:rPr>
        <w:b/>
        <w:sz w:val="24"/>
        <w:szCs w:val="24"/>
      </w:rPr>
      <w:fldChar w:fldCharType="begin"/>
    </w:r>
    <w:r>
      <w:rPr>
        <w:b/>
      </w:rPr>
      <w:instrText>NUMPAGES</w:instrText>
    </w:r>
    <w:r w:rsidR="003D376B">
      <w:rPr>
        <w:b/>
        <w:sz w:val="24"/>
        <w:szCs w:val="24"/>
      </w:rPr>
      <w:fldChar w:fldCharType="separate"/>
    </w:r>
    <w:r w:rsidR="003319C2">
      <w:rPr>
        <w:b/>
        <w:noProof/>
      </w:rPr>
      <w:t>3</w:t>
    </w:r>
    <w:r w:rsidR="003D376B">
      <w:rPr>
        <w:b/>
        <w:sz w:val="24"/>
        <w:szCs w:val="24"/>
      </w:rPr>
      <w:fldChar w:fldCharType="end"/>
    </w:r>
  </w:p>
  <w:p w:rsidR="000C5DD0" w:rsidRDefault="000C5D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5499"/>
    <w:rsid w:val="000C5DD0"/>
    <w:rsid w:val="001228F0"/>
    <w:rsid w:val="003309A7"/>
    <w:rsid w:val="003319C2"/>
    <w:rsid w:val="003D376B"/>
    <w:rsid w:val="005A2253"/>
    <w:rsid w:val="006E03CA"/>
    <w:rsid w:val="00815D43"/>
    <w:rsid w:val="0087672B"/>
    <w:rsid w:val="00B15499"/>
    <w:rsid w:val="00B30A51"/>
    <w:rsid w:val="00B80188"/>
    <w:rsid w:val="00BD65B0"/>
    <w:rsid w:val="00C77CFB"/>
    <w:rsid w:val="00D30982"/>
    <w:rsid w:val="00D52E17"/>
    <w:rsid w:val="00E22C67"/>
    <w:rsid w:val="00EE32F2"/>
    <w:rsid w:val="00FD67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9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15499"/>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B15499"/>
    <w:rPr>
      <w:rFonts w:ascii="Arial" w:eastAsia="Times New Roman" w:hAnsi="Arial" w:cs="Times New Roman"/>
      <w:b/>
      <w:sz w:val="18"/>
      <w:szCs w:val="20"/>
      <w:lang w:eastAsia="es-ES"/>
    </w:rPr>
  </w:style>
  <w:style w:type="paragraph" w:styleId="Encabezado">
    <w:name w:val="header"/>
    <w:basedOn w:val="Normal"/>
    <w:link w:val="EncabezadoCar"/>
    <w:uiPriority w:val="99"/>
    <w:rsid w:val="00B15499"/>
    <w:pPr>
      <w:tabs>
        <w:tab w:val="center" w:pos="4252"/>
        <w:tab w:val="right" w:pos="8504"/>
      </w:tabs>
    </w:pPr>
  </w:style>
  <w:style w:type="character" w:customStyle="1" w:styleId="EncabezadoCar">
    <w:name w:val="Encabezado Car"/>
    <w:basedOn w:val="Fuentedeprrafopredeter"/>
    <w:link w:val="Encabezado"/>
    <w:uiPriority w:val="99"/>
    <w:rsid w:val="00B15499"/>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1549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1892</Words>
  <Characters>10411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8</cp:revision>
  <cp:lastPrinted>2012-10-10T14:53:00Z</cp:lastPrinted>
  <dcterms:created xsi:type="dcterms:W3CDTF">2012-09-13T16:34:00Z</dcterms:created>
  <dcterms:modified xsi:type="dcterms:W3CDTF">2012-10-10T16:49:00Z</dcterms:modified>
</cp:coreProperties>
</file>